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F25" w:rsidRDefault="00870F25" w:rsidP="00824F0B">
      <w:pPr>
        <w:jc w:val="center"/>
        <w:rPr>
          <w:b/>
          <w:sz w:val="40"/>
        </w:rPr>
      </w:pPr>
    </w:p>
    <w:p w:rsidR="006B5D24" w:rsidRDefault="00173AF6">
      <w:pPr>
        <w:jc w:val="center"/>
        <w:rPr>
          <w:b/>
          <w:sz w:val="40"/>
        </w:rPr>
      </w:pPr>
      <w:r>
        <w:rPr>
          <w:b/>
          <w:sz w:val="40"/>
        </w:rPr>
        <w:t>SMLOUVA</w:t>
      </w:r>
      <w:r w:rsidR="006B5D24">
        <w:rPr>
          <w:b/>
          <w:sz w:val="40"/>
        </w:rPr>
        <w:t xml:space="preserve"> O DÍLO</w:t>
      </w:r>
    </w:p>
    <w:p w:rsidR="006B5D24" w:rsidRDefault="006B5D24">
      <w:pPr>
        <w:jc w:val="center"/>
      </w:pPr>
    </w:p>
    <w:p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rsidR="006B5D24" w:rsidRDefault="006B5D24">
      <w:pPr>
        <w:pStyle w:val="Styl1"/>
        <w:jc w:val="center"/>
        <w:rPr>
          <w:rFonts w:ascii="Times New Roman" w:hAnsi="Times New Roman"/>
        </w:rPr>
      </w:pPr>
      <w:r>
        <w:rPr>
          <w:rFonts w:ascii="Times New Roman" w:hAnsi="Times New Roman"/>
        </w:rPr>
        <w:t>--------------------------------------------------------------------------</w:t>
      </w:r>
    </w:p>
    <w:p w:rsidR="006B5D24" w:rsidRDefault="006B5D24">
      <w:pPr>
        <w:pStyle w:val="Styl1"/>
        <w:ind w:right="43"/>
        <w:jc w:val="center"/>
        <w:rPr>
          <w:rFonts w:ascii="Times New Roman" w:hAnsi="Times New Roman"/>
        </w:rPr>
      </w:pPr>
    </w:p>
    <w:p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schránky</w:t>
      </w:r>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310381">
        <w:rPr>
          <w:rFonts w:ascii="Times New Roman" w:hAnsi="Times New Roman"/>
        </w:rPr>
        <w:t>Petr Novák</w:t>
      </w:r>
    </w:p>
    <w:p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rsidR="006B5D24" w:rsidRDefault="006B5D24">
      <w:pPr>
        <w:pStyle w:val="Styl1"/>
        <w:jc w:val="center"/>
        <w:rPr>
          <w:rFonts w:ascii="Times New Roman" w:hAnsi="Times New Roman"/>
          <w:sz w:val="16"/>
        </w:rPr>
      </w:pPr>
    </w:p>
    <w:p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rsidR="001A679D" w:rsidRDefault="002E7EB5" w:rsidP="001A679D">
      <w:pPr>
        <w:pStyle w:val="Styl1"/>
        <w:tabs>
          <w:tab w:val="left" w:pos="2977"/>
        </w:tabs>
        <w:rPr>
          <w:rFonts w:ascii="Times New Roman" w:hAnsi="Times New Roman"/>
          <w:b/>
        </w:rPr>
      </w:pPr>
      <w:r>
        <w:rPr>
          <w:rFonts w:ascii="Times New Roman" w:hAnsi="Times New Roman"/>
          <w:b/>
        </w:rPr>
        <w:tab/>
      </w:r>
    </w:p>
    <w:p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rsidR="006B5D24" w:rsidRDefault="006B5D24">
      <w:pPr>
        <w:pStyle w:val="Styl1"/>
        <w:jc w:val="center"/>
        <w:rPr>
          <w:rFonts w:ascii="Times New Roman" w:hAnsi="Times New Roman"/>
          <w:b/>
        </w:rPr>
      </w:pPr>
      <w:r>
        <w:rPr>
          <w:rFonts w:ascii="Times New Roman" w:hAnsi="Times New Roman"/>
          <w:b/>
        </w:rPr>
        <w:t>Předmět smlouvy</w:t>
      </w:r>
    </w:p>
    <w:p w:rsidR="00D837DD" w:rsidRDefault="00D837DD">
      <w:pPr>
        <w:pStyle w:val="Styl1"/>
        <w:rPr>
          <w:rFonts w:ascii="Times New Roman" w:hAnsi="Times New Roman"/>
        </w:rPr>
      </w:pPr>
    </w:p>
    <w:p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310381" w:rsidRPr="00310381">
        <w:rPr>
          <w:rFonts w:ascii="Times New Roman" w:hAnsi="Times New Roman"/>
        </w:rPr>
        <w:t>Klimatizace v prostorách MěÚ Boskovice“ – 0-tá a IV. etapa</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rsidR="007605DA" w:rsidRPr="00310381" w:rsidRDefault="007605DA" w:rsidP="006F51DE">
      <w:pPr>
        <w:spacing w:after="240"/>
        <w:jc w:val="both"/>
        <w:rPr>
          <w:sz w:val="24"/>
          <w:szCs w:val="24"/>
        </w:rPr>
      </w:pPr>
      <w:r w:rsidRPr="00310381">
        <w:rPr>
          <w:sz w:val="24"/>
          <w:szCs w:val="24"/>
        </w:rPr>
        <w:t>1.3. Dílem se rozumí</w:t>
      </w:r>
      <w:r w:rsidR="00FD4221" w:rsidRPr="00310381">
        <w:rPr>
          <w:sz w:val="24"/>
          <w:szCs w:val="24"/>
        </w:rPr>
        <w:t xml:space="preserve"> </w:t>
      </w:r>
      <w:r w:rsidR="00310381" w:rsidRPr="00310381">
        <w:rPr>
          <w:sz w:val="24"/>
          <w:szCs w:val="24"/>
        </w:rPr>
        <w:t>realizaci 0-té etapy – přípravné fáze, kdy bude provedena plošina pro kondenzační jednotky, včetně venkovního žlabu a posílen přívod elektrického proudu, bude provedena výměna hlavního jističe objektu a výměna měřících transformátorů proudu a realizace IV. etapy, spočívající v  realizaci přímého chlazení vybraných místností v podkroví</w:t>
      </w:r>
      <w:r w:rsidR="009C4049" w:rsidRPr="00310381">
        <w:rPr>
          <w:sz w:val="24"/>
          <w:szCs w:val="24"/>
        </w:rPr>
        <w:t>.</w:t>
      </w:r>
      <w:r w:rsidR="00A37970" w:rsidRPr="00310381">
        <w:rPr>
          <w:sz w:val="24"/>
          <w:szCs w:val="24"/>
        </w:rPr>
        <w:t xml:space="preserve"> </w:t>
      </w:r>
    </w:p>
    <w:p w:rsidR="00816FF3" w:rsidRPr="00A4498D" w:rsidRDefault="00816FF3" w:rsidP="006F51DE">
      <w:pPr>
        <w:spacing w:after="240"/>
        <w:rPr>
          <w:sz w:val="24"/>
          <w:szCs w:val="24"/>
          <w:highlight w:val="yellow"/>
        </w:rPr>
      </w:pPr>
    </w:p>
    <w:p w:rsidR="004E45E1" w:rsidRPr="00310381" w:rsidRDefault="009F7697" w:rsidP="006F51DE">
      <w:pPr>
        <w:rPr>
          <w:sz w:val="24"/>
          <w:szCs w:val="24"/>
        </w:rPr>
      </w:pPr>
      <w:r w:rsidRPr="00310381">
        <w:rPr>
          <w:sz w:val="24"/>
          <w:szCs w:val="24"/>
        </w:rPr>
        <w:t>1.</w:t>
      </w:r>
      <w:r w:rsidR="00A57937" w:rsidRPr="00310381">
        <w:rPr>
          <w:sz w:val="24"/>
          <w:szCs w:val="24"/>
        </w:rPr>
        <w:t>4</w:t>
      </w:r>
      <w:r w:rsidRPr="00310381">
        <w:rPr>
          <w:sz w:val="24"/>
          <w:szCs w:val="24"/>
        </w:rPr>
        <w:t>. Závaznými podklady pro zhotovení díla jsou:</w:t>
      </w:r>
    </w:p>
    <w:p w:rsidR="006B5D24" w:rsidRPr="00310381" w:rsidRDefault="006B5D24" w:rsidP="006F51DE">
      <w:pPr>
        <w:tabs>
          <w:tab w:val="left" w:pos="709"/>
        </w:tabs>
        <w:rPr>
          <w:sz w:val="24"/>
        </w:rPr>
      </w:pPr>
      <w:r w:rsidRPr="00310381">
        <w:rPr>
          <w:sz w:val="24"/>
        </w:rPr>
        <w:t xml:space="preserve">- </w:t>
      </w:r>
      <w:r w:rsidR="009F7697" w:rsidRPr="00310381">
        <w:rPr>
          <w:sz w:val="24"/>
        </w:rPr>
        <w:t>t</w:t>
      </w:r>
      <w:r w:rsidRPr="00310381">
        <w:rPr>
          <w:sz w:val="24"/>
        </w:rPr>
        <w:t>ato smlouva</w:t>
      </w:r>
    </w:p>
    <w:p w:rsidR="00385AB8" w:rsidRPr="00310381" w:rsidRDefault="009F7697" w:rsidP="006F51DE">
      <w:pPr>
        <w:ind w:left="142" w:hanging="142"/>
        <w:jc w:val="both"/>
        <w:rPr>
          <w:sz w:val="24"/>
        </w:rPr>
      </w:pPr>
      <w:r w:rsidRPr="00310381">
        <w:rPr>
          <w:sz w:val="24"/>
        </w:rPr>
        <w:t xml:space="preserve">- </w:t>
      </w:r>
      <w:r w:rsidR="009659B0" w:rsidRPr="00310381">
        <w:rPr>
          <w:sz w:val="24"/>
        </w:rPr>
        <w:t>položkový rozpočet – zhotovitelem oceněný soupis stavebních prací</w:t>
      </w:r>
      <w:r w:rsidR="00AF55C4" w:rsidRPr="00310381">
        <w:rPr>
          <w:sz w:val="24"/>
        </w:rPr>
        <w:t xml:space="preserve"> s výkazem výměr</w:t>
      </w:r>
      <w:r w:rsidR="009659B0" w:rsidRPr="00310381">
        <w:rPr>
          <w:sz w:val="24"/>
        </w:rPr>
        <w:t>, dodávek a služeb</w:t>
      </w:r>
    </w:p>
    <w:p w:rsidR="00415949" w:rsidRPr="00310381" w:rsidRDefault="00385AB8" w:rsidP="006F51DE">
      <w:pPr>
        <w:ind w:left="142" w:hanging="142"/>
        <w:jc w:val="both"/>
        <w:rPr>
          <w:sz w:val="24"/>
        </w:rPr>
      </w:pPr>
      <w:r w:rsidRPr="00310381">
        <w:rPr>
          <w:sz w:val="24"/>
        </w:rPr>
        <w:t xml:space="preserve">- </w:t>
      </w:r>
      <w:r w:rsidR="00C62EAD" w:rsidRPr="00310381">
        <w:rPr>
          <w:sz w:val="24"/>
        </w:rPr>
        <w:t xml:space="preserve">projektová dokumentace zpracovaná </w:t>
      </w:r>
      <w:r w:rsidR="00310381" w:rsidRPr="00310381">
        <w:rPr>
          <w:sz w:val="24"/>
        </w:rPr>
        <w:t>projekční kanceláří STAPRO – Skřipský s.r.o., se sídlem Kpt. Jaroše 37, 680 01 Boskovice, IČ: 02001152</w:t>
      </w:r>
    </w:p>
    <w:p w:rsidR="006E1D7F" w:rsidRPr="00415949" w:rsidRDefault="004B50D1" w:rsidP="006F51DE">
      <w:pPr>
        <w:ind w:left="142" w:hanging="142"/>
        <w:jc w:val="both"/>
        <w:rPr>
          <w:sz w:val="24"/>
        </w:rPr>
      </w:pPr>
      <w:r w:rsidRPr="00310381">
        <w:t xml:space="preserve">- </w:t>
      </w:r>
      <w:r w:rsidR="00385AB8" w:rsidRPr="00310381">
        <w:rPr>
          <w:sz w:val="24"/>
        </w:rPr>
        <w:t>zadávací podmínky</w:t>
      </w:r>
      <w:r w:rsidR="00383F08" w:rsidRPr="00310381">
        <w:rPr>
          <w:sz w:val="24"/>
        </w:rPr>
        <w:t xml:space="preserve"> k zakázce „</w:t>
      </w:r>
      <w:r w:rsidR="00310381" w:rsidRPr="00310381">
        <w:rPr>
          <w:sz w:val="24"/>
        </w:rPr>
        <w:t>Klimatizace v prostorách MěÚ Boskovice“ – 0-tá a IV. etapa</w:t>
      </w:r>
      <w:r w:rsidR="00383F08" w:rsidRPr="00310381">
        <w:rPr>
          <w:sz w:val="24"/>
        </w:rPr>
        <w:t>“</w:t>
      </w:r>
    </w:p>
    <w:p w:rsidR="00306068" w:rsidRDefault="00306068" w:rsidP="00306068">
      <w:pPr>
        <w:jc w:val="both"/>
        <w:rPr>
          <w:sz w:val="24"/>
          <w:szCs w:val="24"/>
        </w:rPr>
      </w:pPr>
    </w:p>
    <w:p w:rsidR="00E365D1"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rsidR="00F236C1" w:rsidRDefault="00F236C1" w:rsidP="00D422F5">
      <w:pPr>
        <w:keepNext/>
        <w:keepLines/>
        <w:jc w:val="center"/>
        <w:rPr>
          <w:b/>
          <w:sz w:val="24"/>
        </w:rPr>
      </w:pPr>
      <w:r>
        <w:rPr>
          <w:b/>
          <w:sz w:val="24"/>
        </w:rPr>
        <w:t>II.</w:t>
      </w:r>
    </w:p>
    <w:p w:rsidR="006B5D24" w:rsidRDefault="006B5D24" w:rsidP="00B103B9">
      <w:pPr>
        <w:keepNext/>
        <w:keepLines/>
        <w:spacing w:before="60"/>
        <w:jc w:val="center"/>
        <w:rPr>
          <w:b/>
          <w:sz w:val="24"/>
        </w:rPr>
      </w:pPr>
      <w:r>
        <w:rPr>
          <w:b/>
          <w:sz w:val="24"/>
        </w:rPr>
        <w:t xml:space="preserve"> Cena díla</w:t>
      </w:r>
    </w:p>
    <w:p w:rsidR="006B5D24" w:rsidRDefault="006B5D24" w:rsidP="00D422F5">
      <w:pPr>
        <w:keepNext/>
        <w:keepLines/>
        <w:jc w:val="center"/>
        <w:rPr>
          <w:sz w:val="24"/>
        </w:rPr>
      </w:pPr>
    </w:p>
    <w:p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rsidR="005170F8" w:rsidRDefault="005170F8" w:rsidP="005170F8">
      <w:pPr>
        <w:jc w:val="center"/>
        <w:rPr>
          <w:sz w:val="24"/>
        </w:rPr>
      </w:pPr>
    </w:p>
    <w:p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rsidR="005170F8" w:rsidRPr="00173AF6" w:rsidRDefault="005170F8" w:rsidP="005170F8">
      <w:pPr>
        <w:jc w:val="center"/>
        <w:rPr>
          <w:sz w:val="24"/>
        </w:rPr>
      </w:pPr>
    </w:p>
    <w:p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rsidR="005170F8" w:rsidRPr="00173AF6" w:rsidRDefault="005170F8" w:rsidP="005170F8">
      <w:pPr>
        <w:rPr>
          <w:b/>
          <w:sz w:val="24"/>
        </w:rPr>
      </w:pPr>
      <w:r w:rsidRPr="00173AF6">
        <w:rPr>
          <w:b/>
          <w:sz w:val="24"/>
        </w:rPr>
        <w:t>______________________________________________</w:t>
      </w:r>
    </w:p>
    <w:p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rsidR="005170F8" w:rsidRPr="00173AF6" w:rsidRDefault="005170F8" w:rsidP="005170F8">
      <w:pPr>
        <w:tabs>
          <w:tab w:val="right" w:pos="5245"/>
        </w:tabs>
        <w:rPr>
          <w:b/>
          <w:sz w:val="24"/>
        </w:rPr>
      </w:pPr>
    </w:p>
    <w:p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rsidR="005170F8" w:rsidRDefault="005170F8" w:rsidP="005170F8">
      <w:pPr>
        <w:jc w:val="both"/>
        <w:rPr>
          <w:sz w:val="24"/>
        </w:rPr>
      </w:pPr>
    </w:p>
    <w:p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rsidR="003C131A" w:rsidRDefault="003C131A" w:rsidP="003C131A">
      <w:pPr>
        <w:jc w:val="both"/>
        <w:rPr>
          <w:sz w:val="24"/>
        </w:rPr>
      </w:pPr>
    </w:p>
    <w:p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Méněpracemi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rsidR="003C131A" w:rsidRDefault="003C131A" w:rsidP="003C131A">
      <w:pPr>
        <w:jc w:val="both"/>
        <w:rPr>
          <w:sz w:val="24"/>
        </w:rPr>
      </w:pPr>
    </w:p>
    <w:p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 xml:space="preserve">a to na základě požadavku objednatele nebo nepředvídané práce (nepředvídané práce jsou takové práce, které jsou zjištěny při realizaci a které nebyly v době podpisu smlouvy známy a zhotovitel je nezavinil ani </w:t>
      </w:r>
      <w:r w:rsidR="00923224" w:rsidRPr="0031399B">
        <w:rPr>
          <w:sz w:val="24"/>
          <w:szCs w:val="24"/>
        </w:rPr>
        <w:lastRenderedPageBreak/>
        <w:t>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rsidR="003C131A" w:rsidRDefault="003C131A" w:rsidP="003C131A">
      <w:pPr>
        <w:jc w:val="both"/>
        <w:rPr>
          <w:sz w:val="24"/>
        </w:rPr>
      </w:pPr>
    </w:p>
    <w:p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rsidR="003C131A" w:rsidRDefault="003C131A" w:rsidP="003C131A">
      <w:pPr>
        <w:jc w:val="both"/>
        <w:rPr>
          <w:sz w:val="24"/>
        </w:rPr>
      </w:pPr>
    </w:p>
    <w:p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rsidR="00F236C1" w:rsidRDefault="00F236C1" w:rsidP="005170F8">
      <w:pPr>
        <w:keepNext/>
        <w:keepLines/>
        <w:jc w:val="both"/>
        <w:rPr>
          <w:b/>
          <w:sz w:val="24"/>
        </w:rPr>
      </w:pPr>
    </w:p>
    <w:p w:rsidR="00D80DB9" w:rsidRDefault="00D80DB9" w:rsidP="005170F8">
      <w:pPr>
        <w:keepNext/>
        <w:keepLines/>
        <w:jc w:val="both"/>
        <w:rPr>
          <w:b/>
          <w:sz w:val="24"/>
        </w:rPr>
      </w:pPr>
    </w:p>
    <w:p w:rsidR="005170F8" w:rsidRPr="00CC2B79" w:rsidRDefault="005170F8" w:rsidP="005170F8">
      <w:pPr>
        <w:jc w:val="center"/>
        <w:rPr>
          <w:b/>
          <w:sz w:val="24"/>
        </w:rPr>
      </w:pPr>
      <w:r w:rsidRPr="00CC2B79">
        <w:rPr>
          <w:b/>
          <w:sz w:val="24"/>
        </w:rPr>
        <w:t>III.</w:t>
      </w:r>
    </w:p>
    <w:p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rsidR="00B103B9" w:rsidRPr="005E630B" w:rsidRDefault="00B103B9" w:rsidP="00B103B9">
      <w:pPr>
        <w:tabs>
          <w:tab w:val="left" w:pos="1701"/>
          <w:tab w:val="left" w:pos="3402"/>
          <w:tab w:val="left" w:pos="4253"/>
        </w:tabs>
        <w:autoSpaceDE w:val="0"/>
        <w:jc w:val="center"/>
      </w:pPr>
    </w:p>
    <w:p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li dohodnuto jinak.</w:t>
      </w:r>
    </w:p>
    <w:p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rsidR="00D13589" w:rsidRPr="001A0C79" w:rsidRDefault="00D13589" w:rsidP="006F51DE">
      <w:pPr>
        <w:tabs>
          <w:tab w:val="left" w:pos="426"/>
        </w:tabs>
        <w:suppressAutoHyphens/>
        <w:autoSpaceDE w:val="0"/>
        <w:spacing w:after="240"/>
        <w:jc w:val="both"/>
        <w:rPr>
          <w:sz w:val="24"/>
          <w:szCs w:val="24"/>
        </w:rPr>
      </w:pPr>
      <w:r w:rsidRPr="001A0C79">
        <w:rPr>
          <w:sz w:val="24"/>
          <w:szCs w:val="24"/>
        </w:rPr>
        <w:t>3.4</w:t>
      </w:r>
      <w:r w:rsidRPr="001A0C79">
        <w:rPr>
          <w:sz w:val="24"/>
          <w:szCs w:val="24"/>
        </w:rPr>
        <w:tab/>
        <w:t>Dílčí faktury budou vystavovány až do výše 90 % nabídkové ceny díla bez DPH.</w:t>
      </w:r>
    </w:p>
    <w:p w:rsidR="00D13589" w:rsidRPr="00D13589" w:rsidRDefault="00D13589" w:rsidP="006F51DE">
      <w:pPr>
        <w:tabs>
          <w:tab w:val="left" w:pos="426"/>
        </w:tabs>
        <w:suppressAutoHyphens/>
        <w:autoSpaceDE w:val="0"/>
        <w:spacing w:after="240"/>
        <w:jc w:val="both"/>
        <w:rPr>
          <w:sz w:val="24"/>
          <w:szCs w:val="24"/>
        </w:rPr>
      </w:pPr>
      <w:r w:rsidRPr="001A0C79">
        <w:rPr>
          <w:sz w:val="24"/>
          <w:szCs w:val="24"/>
        </w:rPr>
        <w:t>3.5</w:t>
      </w:r>
      <w:r w:rsidRPr="001A0C7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rsidR="00E771AA" w:rsidRDefault="00D13589" w:rsidP="006F51DE">
      <w:pPr>
        <w:tabs>
          <w:tab w:val="left" w:pos="426"/>
        </w:tabs>
        <w:suppressAutoHyphens/>
        <w:autoSpaceDE w:val="0"/>
        <w:spacing w:after="240"/>
        <w:jc w:val="both"/>
        <w:rPr>
          <w:sz w:val="24"/>
          <w:szCs w:val="24"/>
        </w:rPr>
      </w:pPr>
      <w:r w:rsidRPr="001A0C79">
        <w:rPr>
          <w:sz w:val="24"/>
          <w:szCs w:val="24"/>
        </w:rPr>
        <w:t>3.8</w:t>
      </w:r>
      <w:r w:rsidRPr="001A0C79">
        <w:rPr>
          <w:sz w:val="24"/>
          <w:szCs w:val="24"/>
        </w:rPr>
        <w:tab/>
        <w:t>Faktura bude doručena objednateli třikrát v tištěné podobě, bude obsahovat náležitosti daňového dokladu podle platné legislativy, náležitosti a přílohy podle této smlouvy</w:t>
      </w:r>
      <w:r w:rsidR="001A0C79" w:rsidRPr="001A0C79">
        <w:rPr>
          <w:sz w:val="24"/>
          <w:szCs w:val="24"/>
        </w:rPr>
        <w:t xml:space="preserve"> </w:t>
      </w:r>
      <w:r w:rsidRPr="001A0C79">
        <w:rPr>
          <w:sz w:val="24"/>
          <w:szCs w:val="24"/>
        </w:rPr>
        <w:t>a bude doručena do sídla objednatele nebo na písemně sdělenou adresu pro doručování (poštou nebo osobně).</w:t>
      </w:r>
      <w:r w:rsidR="00E771AA" w:rsidRPr="00957C25">
        <w:rPr>
          <w:sz w:val="24"/>
          <w:szCs w:val="24"/>
        </w:rPr>
        <w:t xml:space="preserve"> </w:t>
      </w:r>
    </w:p>
    <w:p w:rsidR="00D13589" w:rsidRPr="00D13589"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w:t>
      </w:r>
      <w:r w:rsidR="001A0C79">
        <w:rPr>
          <w:sz w:val="24"/>
          <w:szCs w:val="24"/>
        </w:rPr>
        <w:t>9</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001A0C79">
        <w:rPr>
          <w:sz w:val="24"/>
          <w:szCs w:val="24"/>
        </w:rPr>
        <w:t>0</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rsidR="003A4C00" w:rsidRDefault="003A4C00" w:rsidP="00AD328D">
      <w:pPr>
        <w:jc w:val="center"/>
        <w:rPr>
          <w:b/>
          <w:sz w:val="24"/>
        </w:rPr>
      </w:pPr>
    </w:p>
    <w:p w:rsidR="006B5D24" w:rsidRPr="004C489F" w:rsidRDefault="00AD328D" w:rsidP="00297372">
      <w:pPr>
        <w:keepNext/>
        <w:keepLines/>
        <w:jc w:val="center"/>
        <w:rPr>
          <w:b/>
          <w:sz w:val="24"/>
        </w:rPr>
      </w:pPr>
      <w:r>
        <w:rPr>
          <w:b/>
          <w:sz w:val="24"/>
        </w:rPr>
        <w:t>I</w:t>
      </w:r>
      <w:r w:rsidR="004C489F" w:rsidRPr="004C489F">
        <w:rPr>
          <w:b/>
          <w:sz w:val="24"/>
        </w:rPr>
        <w:t>V.</w:t>
      </w:r>
    </w:p>
    <w:p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rsidR="00A02BDC" w:rsidRPr="00A924AC" w:rsidRDefault="00A02BDC" w:rsidP="00A02BDC">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A924AC">
        <w:rPr>
          <w:sz w:val="24"/>
        </w:rPr>
        <w:t>Předání a převzetí staveniště:</w:t>
      </w:r>
      <w:r w:rsidRPr="00A924AC">
        <w:rPr>
          <w:sz w:val="24"/>
        </w:rPr>
        <w:tab/>
      </w:r>
      <w:r w:rsidRPr="00A924AC">
        <w:rPr>
          <w:sz w:val="24"/>
        </w:rPr>
        <w:tab/>
        <w:t>do 5-ti pracovních dnů od podpisu smlouvy</w:t>
      </w:r>
    </w:p>
    <w:p w:rsidR="00A02BDC" w:rsidRPr="00A924AC" w:rsidRDefault="00A02BDC" w:rsidP="00A02BDC">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A924AC">
        <w:rPr>
          <w:sz w:val="24"/>
        </w:rPr>
        <w:t>Zahájení stavebních prací:</w:t>
      </w:r>
      <w:r w:rsidRPr="00A924AC">
        <w:rPr>
          <w:sz w:val="24"/>
        </w:rPr>
        <w:tab/>
      </w:r>
      <w:r w:rsidRPr="00A924AC">
        <w:rPr>
          <w:sz w:val="24"/>
        </w:rPr>
        <w:tab/>
        <w:t>bez zbytečného odkladu po předání staveniště</w:t>
      </w:r>
    </w:p>
    <w:p w:rsidR="00A02BDC" w:rsidRPr="00A0735B" w:rsidRDefault="00A02BDC" w:rsidP="00A02BDC">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A924AC">
        <w:rPr>
          <w:sz w:val="24"/>
        </w:rPr>
        <w:t>Termín dokončení díla:</w:t>
      </w:r>
      <w:r w:rsidRPr="00A924AC">
        <w:rPr>
          <w:sz w:val="24"/>
        </w:rPr>
        <w:tab/>
        <w:t xml:space="preserve">           </w:t>
      </w:r>
      <w:r w:rsidRPr="00A924AC">
        <w:rPr>
          <w:sz w:val="24"/>
        </w:rPr>
        <w:tab/>
        <w:t>nejpozději do 31. 07. 2019</w:t>
      </w:r>
    </w:p>
    <w:p w:rsidR="00A0735B" w:rsidRDefault="00A0735B" w:rsidP="00205DEC">
      <w:pPr>
        <w:jc w:val="both"/>
        <w:rPr>
          <w:sz w:val="24"/>
        </w:rPr>
      </w:pPr>
    </w:p>
    <w:p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rsidR="006B5D24" w:rsidRDefault="006B5D24" w:rsidP="00330C1C">
      <w:pPr>
        <w:spacing w:line="240" w:lineRule="exact"/>
        <w:jc w:val="both"/>
        <w:rPr>
          <w:sz w:val="24"/>
        </w:rPr>
      </w:pPr>
    </w:p>
    <w:p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rsidR="004C489F" w:rsidRDefault="004C489F" w:rsidP="00330C1C">
      <w:pPr>
        <w:jc w:val="both"/>
        <w:rPr>
          <w:sz w:val="24"/>
        </w:rPr>
      </w:pPr>
    </w:p>
    <w:p w:rsidR="005B33E1" w:rsidRDefault="005B33E1" w:rsidP="00330C1C">
      <w:pPr>
        <w:jc w:val="both"/>
        <w:rPr>
          <w:sz w:val="24"/>
        </w:rPr>
      </w:pPr>
      <w:r w:rsidRPr="005040F2">
        <w:rPr>
          <w:sz w:val="24"/>
        </w:rPr>
        <w:t>4.</w:t>
      </w:r>
      <w:r w:rsidR="00161ECC">
        <w:rPr>
          <w:sz w:val="24"/>
        </w:rPr>
        <w:t>4</w:t>
      </w:r>
      <w:r w:rsidRPr="005040F2">
        <w:rPr>
          <w:sz w:val="24"/>
        </w:rPr>
        <w:t xml:space="preserve">. </w:t>
      </w:r>
      <w:r w:rsidR="000A3642">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rsidR="006B5D24" w:rsidRDefault="006B5D24">
      <w:pPr>
        <w:jc w:val="center"/>
        <w:rPr>
          <w:sz w:val="24"/>
        </w:rPr>
      </w:pPr>
    </w:p>
    <w:p w:rsidR="00E36051" w:rsidRPr="00E36051" w:rsidRDefault="00E36051">
      <w:pPr>
        <w:jc w:val="center"/>
        <w:rPr>
          <w:b/>
          <w:sz w:val="24"/>
        </w:rPr>
      </w:pPr>
      <w:r w:rsidRPr="00E36051">
        <w:rPr>
          <w:b/>
          <w:sz w:val="24"/>
        </w:rPr>
        <w:t>V.</w:t>
      </w:r>
    </w:p>
    <w:p w:rsidR="00E36051" w:rsidRDefault="00E36051" w:rsidP="00B103B9">
      <w:pPr>
        <w:spacing w:before="60"/>
        <w:jc w:val="center"/>
        <w:rPr>
          <w:b/>
          <w:sz w:val="24"/>
        </w:rPr>
      </w:pPr>
      <w:r>
        <w:rPr>
          <w:b/>
          <w:sz w:val="24"/>
        </w:rPr>
        <w:t>Předání a převzetí díla</w:t>
      </w:r>
    </w:p>
    <w:p w:rsidR="00E36051" w:rsidRDefault="00E36051" w:rsidP="00E36051">
      <w:pPr>
        <w:jc w:val="both"/>
        <w:rPr>
          <w:sz w:val="24"/>
        </w:rPr>
      </w:pPr>
    </w:p>
    <w:p w:rsidR="00E36051" w:rsidRPr="00BC61D7" w:rsidRDefault="00E36051" w:rsidP="00E36051">
      <w:pPr>
        <w:jc w:val="both"/>
        <w:rPr>
          <w:sz w:val="24"/>
        </w:rPr>
      </w:pPr>
      <w:r>
        <w:rPr>
          <w:sz w:val="24"/>
        </w:rPr>
        <w:t xml:space="preserve">5.1. </w:t>
      </w:r>
      <w:r w:rsidR="00E57E02">
        <w:rPr>
          <w:sz w:val="24"/>
        </w:rPr>
        <w:t>D</w:t>
      </w:r>
      <w:r>
        <w:rPr>
          <w:sz w:val="24"/>
        </w:rPr>
        <w:t>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rsidR="00E36051" w:rsidRDefault="00E36051" w:rsidP="00E36051">
      <w:pPr>
        <w:jc w:val="center"/>
        <w:rPr>
          <w:sz w:val="24"/>
        </w:rPr>
      </w:pPr>
    </w:p>
    <w:p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rsidR="00E36051" w:rsidRDefault="00E36051" w:rsidP="00E36051">
      <w:pPr>
        <w:jc w:val="center"/>
        <w:rPr>
          <w:sz w:val="24"/>
        </w:rPr>
      </w:pPr>
    </w:p>
    <w:p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rsidR="00E36051" w:rsidRDefault="00E36051" w:rsidP="00E36051">
      <w:pPr>
        <w:jc w:val="both"/>
        <w:rPr>
          <w:sz w:val="24"/>
        </w:rPr>
      </w:pPr>
    </w:p>
    <w:p w:rsidR="00E36051" w:rsidRDefault="00E36051" w:rsidP="00E36051">
      <w:pPr>
        <w:jc w:val="both"/>
        <w:rPr>
          <w:sz w:val="24"/>
        </w:rPr>
      </w:pPr>
      <w:r>
        <w:rPr>
          <w:sz w:val="24"/>
        </w:rPr>
        <w:lastRenderedPageBreak/>
        <w:t>5.4. Dílo lze předávat po dohodě smluvních stran i po částech, pokud tyto části budou tvořit ucelený a samostatně funkční celek. Na předání a převzetí díla po částech se přiměřeně použijí ustanovení předchozích odstavců tohoto článku.</w:t>
      </w:r>
    </w:p>
    <w:p w:rsidR="00E36051" w:rsidRDefault="00E36051">
      <w:pPr>
        <w:jc w:val="center"/>
        <w:rPr>
          <w:sz w:val="24"/>
        </w:rPr>
      </w:pPr>
    </w:p>
    <w:p w:rsidR="007A0BD0" w:rsidRDefault="007A0BD0" w:rsidP="009E2FF9">
      <w:pPr>
        <w:keepNext/>
        <w:keepLines/>
        <w:jc w:val="center"/>
        <w:rPr>
          <w:sz w:val="24"/>
        </w:rPr>
      </w:pPr>
    </w:p>
    <w:p w:rsidR="00E879DF" w:rsidRDefault="004C489F" w:rsidP="009E2FF9">
      <w:pPr>
        <w:keepNext/>
        <w:keepLines/>
        <w:jc w:val="center"/>
        <w:rPr>
          <w:b/>
          <w:sz w:val="24"/>
        </w:rPr>
      </w:pPr>
      <w:r>
        <w:rPr>
          <w:b/>
          <w:sz w:val="24"/>
        </w:rPr>
        <w:t>V</w:t>
      </w:r>
      <w:r w:rsidR="00EE43DC">
        <w:rPr>
          <w:b/>
          <w:sz w:val="24"/>
        </w:rPr>
        <w:t>I</w:t>
      </w:r>
      <w:r>
        <w:rPr>
          <w:b/>
          <w:sz w:val="24"/>
        </w:rPr>
        <w:t>.</w:t>
      </w:r>
    </w:p>
    <w:p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rsidR="004C489F" w:rsidRDefault="004C489F" w:rsidP="009E2FF9">
      <w:pPr>
        <w:keepNext/>
        <w:keepLines/>
        <w:jc w:val="center"/>
        <w:rPr>
          <w:b/>
          <w:sz w:val="24"/>
        </w:rPr>
      </w:pPr>
    </w:p>
    <w:p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rsidR="00067295" w:rsidRDefault="00067295" w:rsidP="00067295">
      <w:pPr>
        <w:rPr>
          <w:sz w:val="24"/>
        </w:rPr>
      </w:pPr>
    </w:p>
    <w:p w:rsidR="00AC435B" w:rsidRPr="003717C1" w:rsidRDefault="00EE43DC">
      <w:pPr>
        <w:jc w:val="both"/>
        <w:rPr>
          <w:sz w:val="24"/>
        </w:rPr>
      </w:pPr>
      <w:r>
        <w:rPr>
          <w:sz w:val="24"/>
        </w:rPr>
        <w:t>6</w:t>
      </w:r>
      <w:r w:rsidR="0043150D">
        <w:rPr>
          <w:sz w:val="24"/>
        </w:rPr>
        <w:t>.</w:t>
      </w:r>
      <w:r w:rsidR="00712FA2">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sidRPr="003717C1">
        <w:rPr>
          <w:sz w:val="24"/>
          <w:szCs w:val="24"/>
        </w:rPr>
        <w:t xml:space="preserve">na </w:t>
      </w:r>
      <w:r w:rsidR="00BD5C6B" w:rsidRPr="003717C1">
        <w:rPr>
          <w:sz w:val="24"/>
          <w:szCs w:val="24"/>
        </w:rPr>
        <w:t xml:space="preserve">celé </w:t>
      </w:r>
      <w:r w:rsidR="00A0735B" w:rsidRPr="003717C1">
        <w:rPr>
          <w:sz w:val="24"/>
          <w:szCs w:val="24"/>
        </w:rPr>
        <w:t xml:space="preserve">zhotovené dílo </w:t>
      </w:r>
      <w:r w:rsidR="009D6B86" w:rsidRPr="003717C1">
        <w:rPr>
          <w:sz w:val="24"/>
          <w:szCs w:val="24"/>
        </w:rPr>
        <w:t xml:space="preserve">záruku </w:t>
      </w:r>
      <w:r w:rsidR="00067295" w:rsidRPr="003717C1">
        <w:rPr>
          <w:sz w:val="24"/>
        </w:rPr>
        <w:t xml:space="preserve">v délce </w:t>
      </w:r>
      <w:r w:rsidR="0055499B" w:rsidRPr="003717C1">
        <w:rPr>
          <w:sz w:val="24"/>
        </w:rPr>
        <w:t>24</w:t>
      </w:r>
      <w:r w:rsidR="00AC435B" w:rsidRPr="003717C1">
        <w:rPr>
          <w:sz w:val="24"/>
        </w:rPr>
        <w:t xml:space="preserve"> </w:t>
      </w:r>
      <w:r w:rsidR="00E879DF" w:rsidRPr="003717C1">
        <w:rPr>
          <w:sz w:val="24"/>
        </w:rPr>
        <w:t>měsíců</w:t>
      </w:r>
      <w:r w:rsidR="00AC435B" w:rsidRPr="003717C1">
        <w:rPr>
          <w:sz w:val="24"/>
        </w:rPr>
        <w:t>.</w:t>
      </w:r>
    </w:p>
    <w:p w:rsidR="00AC435B" w:rsidRPr="003717C1" w:rsidRDefault="00AC435B">
      <w:pPr>
        <w:jc w:val="both"/>
        <w:rPr>
          <w:sz w:val="24"/>
        </w:rPr>
      </w:pPr>
    </w:p>
    <w:p w:rsidR="006B5D24" w:rsidRPr="003717C1" w:rsidRDefault="00EE43DC">
      <w:pPr>
        <w:jc w:val="both"/>
        <w:rPr>
          <w:sz w:val="24"/>
        </w:rPr>
      </w:pPr>
      <w:r w:rsidRPr="003717C1">
        <w:rPr>
          <w:sz w:val="24"/>
        </w:rPr>
        <w:t>6</w:t>
      </w:r>
      <w:r w:rsidR="00AC435B" w:rsidRPr="003717C1">
        <w:rPr>
          <w:sz w:val="24"/>
        </w:rPr>
        <w:t>.</w:t>
      </w:r>
      <w:r w:rsidR="00712FA2" w:rsidRPr="003717C1">
        <w:rPr>
          <w:sz w:val="24"/>
        </w:rPr>
        <w:t>3</w:t>
      </w:r>
      <w:r w:rsidR="00AC435B" w:rsidRPr="003717C1">
        <w:rPr>
          <w:sz w:val="24"/>
        </w:rPr>
        <w:t xml:space="preserve">. </w:t>
      </w:r>
      <w:r w:rsidR="00067295" w:rsidRPr="003717C1">
        <w:rPr>
          <w:sz w:val="24"/>
        </w:rPr>
        <w:t xml:space="preserve">Záruční doba začíná běžet ode dne </w:t>
      </w:r>
      <w:r w:rsidR="00E879DF" w:rsidRPr="003717C1">
        <w:rPr>
          <w:sz w:val="24"/>
        </w:rPr>
        <w:t>řádného předání a převzetí díla.</w:t>
      </w:r>
      <w:r w:rsidR="006B5D24" w:rsidRPr="003717C1">
        <w:rPr>
          <w:sz w:val="24"/>
        </w:rPr>
        <w:t xml:space="preserve"> </w:t>
      </w:r>
      <w:r w:rsidR="00067295" w:rsidRPr="003717C1">
        <w:rPr>
          <w:sz w:val="24"/>
        </w:rPr>
        <w:t xml:space="preserve">Po dobu trvání záruky má objednatel právo požadovat a zhotovitel povinnost vadu odstranit. </w:t>
      </w:r>
    </w:p>
    <w:p w:rsidR="006B5D24" w:rsidRPr="003717C1" w:rsidRDefault="006B5D24">
      <w:pPr>
        <w:jc w:val="center"/>
        <w:rPr>
          <w:sz w:val="24"/>
        </w:rPr>
      </w:pPr>
    </w:p>
    <w:p w:rsidR="00A45900" w:rsidRPr="003717C1" w:rsidRDefault="00EE43DC">
      <w:pPr>
        <w:jc w:val="both"/>
        <w:rPr>
          <w:sz w:val="24"/>
        </w:rPr>
      </w:pPr>
      <w:r w:rsidRPr="003717C1">
        <w:rPr>
          <w:sz w:val="24"/>
        </w:rPr>
        <w:t>6</w:t>
      </w:r>
      <w:r w:rsidR="0043150D" w:rsidRPr="003717C1">
        <w:rPr>
          <w:sz w:val="24"/>
        </w:rPr>
        <w:t>.</w:t>
      </w:r>
      <w:r w:rsidR="00712FA2" w:rsidRPr="003717C1">
        <w:rPr>
          <w:sz w:val="24"/>
        </w:rPr>
        <w:t>4</w:t>
      </w:r>
      <w:r w:rsidR="0043150D" w:rsidRPr="003717C1">
        <w:rPr>
          <w:sz w:val="24"/>
        </w:rPr>
        <w:t xml:space="preserve">. Objednatel je povinen zjištěné vady reklamovat u zhotovitele písemnou formou a </w:t>
      </w:r>
      <w:r w:rsidR="00EB4142" w:rsidRPr="003717C1">
        <w:rPr>
          <w:sz w:val="24"/>
        </w:rPr>
        <w:t>bez</w:t>
      </w:r>
      <w:r w:rsidR="0043150D" w:rsidRPr="003717C1">
        <w:rPr>
          <w:sz w:val="24"/>
        </w:rPr>
        <w:t xml:space="preserve"> zbytečného odkladu </w:t>
      </w:r>
      <w:r w:rsidR="00067295" w:rsidRPr="003717C1">
        <w:rPr>
          <w:sz w:val="24"/>
        </w:rPr>
        <w:t>poté</w:t>
      </w:r>
      <w:r w:rsidR="0043150D" w:rsidRPr="003717C1">
        <w:rPr>
          <w:sz w:val="24"/>
        </w:rPr>
        <w:t>, kdy vad</w:t>
      </w:r>
      <w:r w:rsidR="00067295" w:rsidRPr="003717C1">
        <w:rPr>
          <w:sz w:val="24"/>
        </w:rPr>
        <w:t>u</w:t>
      </w:r>
      <w:r w:rsidR="0043150D" w:rsidRPr="003717C1">
        <w:rPr>
          <w:sz w:val="24"/>
        </w:rPr>
        <w:t xml:space="preserve"> zjistil.</w:t>
      </w:r>
      <w:r w:rsidR="00A45900" w:rsidRPr="003717C1">
        <w:rPr>
          <w:sz w:val="24"/>
        </w:rPr>
        <w:t xml:space="preserve"> Za den uplatnění reklamace se považuje den, kdy bude zhotoviteli doručena písemná reklamace do datové schránky (DS), popř. poštou. </w:t>
      </w:r>
    </w:p>
    <w:p w:rsidR="006B5D24" w:rsidRPr="003717C1" w:rsidRDefault="0043150D">
      <w:pPr>
        <w:jc w:val="both"/>
        <w:rPr>
          <w:sz w:val="24"/>
        </w:rPr>
      </w:pPr>
      <w:r w:rsidRPr="003717C1">
        <w:rPr>
          <w:sz w:val="24"/>
        </w:rPr>
        <w:t>Písemná forma reklamace se nevyžaduje v případě havárie, která způsobí nutnost co nejrychlejšího odstranění vady.</w:t>
      </w:r>
    </w:p>
    <w:p w:rsidR="0043150D" w:rsidRPr="003717C1" w:rsidRDefault="0043150D">
      <w:pPr>
        <w:jc w:val="both"/>
        <w:rPr>
          <w:sz w:val="24"/>
        </w:rPr>
      </w:pPr>
    </w:p>
    <w:p w:rsidR="00A2662F" w:rsidRPr="003717C1" w:rsidRDefault="00EE43DC" w:rsidP="00A0735B">
      <w:pPr>
        <w:jc w:val="both"/>
        <w:rPr>
          <w:sz w:val="24"/>
        </w:rPr>
      </w:pPr>
      <w:r w:rsidRPr="003717C1">
        <w:rPr>
          <w:sz w:val="24"/>
        </w:rPr>
        <w:t>6</w:t>
      </w:r>
      <w:r w:rsidR="0043150D" w:rsidRPr="003717C1">
        <w:rPr>
          <w:sz w:val="24"/>
        </w:rPr>
        <w:t>.</w:t>
      </w:r>
      <w:r w:rsidR="00712FA2" w:rsidRPr="003717C1">
        <w:rPr>
          <w:sz w:val="24"/>
        </w:rPr>
        <w:t>5</w:t>
      </w:r>
      <w:r w:rsidR="0043150D" w:rsidRPr="003717C1">
        <w:rPr>
          <w:sz w:val="24"/>
        </w:rPr>
        <w:t xml:space="preserve">. Zhotovitel se zavazuje zahájit odstranění reklamované vady bez zbytečného odkladu od obdržení jejich reklamace, nejpozději však do </w:t>
      </w:r>
      <w:r w:rsidR="00A2662F" w:rsidRPr="003717C1">
        <w:rPr>
          <w:sz w:val="24"/>
        </w:rPr>
        <w:t>1</w:t>
      </w:r>
      <w:r w:rsidR="00AC435B" w:rsidRPr="003717C1">
        <w:rPr>
          <w:sz w:val="24"/>
        </w:rPr>
        <w:t>0</w:t>
      </w:r>
      <w:r w:rsidR="00A2662F" w:rsidRPr="003717C1">
        <w:rPr>
          <w:sz w:val="24"/>
        </w:rPr>
        <w:t xml:space="preserve"> </w:t>
      </w:r>
      <w:r w:rsidR="0043150D" w:rsidRPr="003717C1">
        <w:rPr>
          <w:sz w:val="24"/>
        </w:rPr>
        <w:t xml:space="preserve">dnů, pokud se smluvní strany nedohodnou jinak. </w:t>
      </w:r>
      <w:r w:rsidR="00D429DA" w:rsidRPr="003717C1">
        <w:rPr>
          <w:sz w:val="24"/>
        </w:rPr>
        <w:t>Termín odstranění vady bude dohodnut písemně.</w:t>
      </w:r>
    </w:p>
    <w:p w:rsidR="00A0735B" w:rsidRPr="003717C1" w:rsidRDefault="00A0735B" w:rsidP="00B14ADC">
      <w:pPr>
        <w:keepNext/>
        <w:keepLines/>
        <w:jc w:val="center"/>
        <w:rPr>
          <w:b/>
          <w:sz w:val="24"/>
        </w:rPr>
      </w:pPr>
    </w:p>
    <w:p w:rsidR="00B103B9" w:rsidRPr="003717C1" w:rsidRDefault="00B103B9" w:rsidP="00B14ADC">
      <w:pPr>
        <w:keepNext/>
        <w:keepLines/>
        <w:jc w:val="center"/>
        <w:rPr>
          <w:b/>
          <w:sz w:val="24"/>
        </w:rPr>
      </w:pPr>
    </w:p>
    <w:p w:rsidR="00D429DA" w:rsidRPr="003717C1" w:rsidRDefault="00D429DA" w:rsidP="00B14ADC">
      <w:pPr>
        <w:keepNext/>
        <w:keepLines/>
        <w:jc w:val="center"/>
        <w:rPr>
          <w:b/>
          <w:sz w:val="24"/>
        </w:rPr>
      </w:pPr>
      <w:r w:rsidRPr="003717C1">
        <w:rPr>
          <w:b/>
          <w:sz w:val="24"/>
        </w:rPr>
        <w:t>V</w:t>
      </w:r>
      <w:r w:rsidR="004A2569" w:rsidRPr="003717C1">
        <w:rPr>
          <w:b/>
          <w:sz w:val="24"/>
        </w:rPr>
        <w:t>I</w:t>
      </w:r>
      <w:r w:rsidRPr="003717C1">
        <w:rPr>
          <w:b/>
          <w:sz w:val="24"/>
        </w:rPr>
        <w:t>I.</w:t>
      </w:r>
    </w:p>
    <w:p w:rsidR="006B5D24" w:rsidRPr="003717C1" w:rsidRDefault="007674D5" w:rsidP="00B103B9">
      <w:pPr>
        <w:keepNext/>
        <w:keepLines/>
        <w:spacing w:before="60"/>
        <w:jc w:val="center"/>
        <w:rPr>
          <w:sz w:val="24"/>
        </w:rPr>
      </w:pPr>
      <w:r w:rsidRPr="003717C1">
        <w:rPr>
          <w:b/>
          <w:sz w:val="24"/>
        </w:rPr>
        <w:t xml:space="preserve"> Sankce</w:t>
      </w:r>
    </w:p>
    <w:p w:rsidR="006B5D24" w:rsidRPr="003717C1" w:rsidRDefault="006B5D24" w:rsidP="00B14ADC">
      <w:pPr>
        <w:keepNext/>
        <w:keepLines/>
        <w:jc w:val="center"/>
        <w:rPr>
          <w:sz w:val="24"/>
        </w:rPr>
      </w:pPr>
    </w:p>
    <w:p w:rsidR="006B5D24" w:rsidRPr="003717C1" w:rsidRDefault="004A2569" w:rsidP="00B14ADC">
      <w:pPr>
        <w:keepNext/>
        <w:keepLines/>
        <w:jc w:val="both"/>
        <w:rPr>
          <w:sz w:val="24"/>
        </w:rPr>
      </w:pPr>
      <w:r w:rsidRPr="003717C1">
        <w:rPr>
          <w:sz w:val="24"/>
        </w:rPr>
        <w:t>7</w:t>
      </w:r>
      <w:r w:rsidR="007674D5" w:rsidRPr="003717C1">
        <w:rPr>
          <w:sz w:val="24"/>
        </w:rPr>
        <w:t xml:space="preserve">.1. V případě, že se zhotovitel dostane do prodlení s termínem dokončení díla dle </w:t>
      </w:r>
      <w:r w:rsidR="000A0FC0" w:rsidRPr="003717C1">
        <w:rPr>
          <w:sz w:val="24"/>
        </w:rPr>
        <w:t>čl.</w:t>
      </w:r>
      <w:r w:rsidR="007674D5" w:rsidRPr="003717C1">
        <w:rPr>
          <w:sz w:val="24"/>
        </w:rPr>
        <w:t xml:space="preserve"> </w:t>
      </w:r>
      <w:r w:rsidRPr="003717C1">
        <w:rPr>
          <w:sz w:val="24"/>
        </w:rPr>
        <w:t xml:space="preserve">IV, bod </w:t>
      </w:r>
      <w:r w:rsidR="007674D5" w:rsidRPr="003717C1">
        <w:rPr>
          <w:sz w:val="24"/>
        </w:rPr>
        <w:t>4.1.</w:t>
      </w:r>
      <w:r w:rsidRPr="003717C1">
        <w:rPr>
          <w:sz w:val="24"/>
        </w:rPr>
        <w:t xml:space="preserve"> </w:t>
      </w:r>
      <w:r w:rsidR="007674D5" w:rsidRPr="003717C1">
        <w:rPr>
          <w:sz w:val="24"/>
        </w:rPr>
        <w:t xml:space="preserve">této smlouvy, zavazuje se uhradit objednateli smluvní pokutu ve výši </w:t>
      </w:r>
      <w:r w:rsidR="00EE43DC" w:rsidRPr="003717C1">
        <w:rPr>
          <w:sz w:val="24"/>
        </w:rPr>
        <w:t>0,</w:t>
      </w:r>
      <w:r w:rsidR="004D58AE" w:rsidRPr="003717C1">
        <w:rPr>
          <w:sz w:val="24"/>
        </w:rPr>
        <w:t>1</w:t>
      </w:r>
      <w:r w:rsidR="007A0BD0" w:rsidRPr="003717C1">
        <w:rPr>
          <w:sz w:val="24"/>
        </w:rPr>
        <w:t xml:space="preserve"> </w:t>
      </w:r>
      <w:r w:rsidR="00EE43DC" w:rsidRPr="003717C1">
        <w:rPr>
          <w:sz w:val="24"/>
        </w:rPr>
        <w:t>% z celkové ceny</w:t>
      </w:r>
      <w:r w:rsidRPr="003717C1">
        <w:rPr>
          <w:sz w:val="24"/>
        </w:rPr>
        <w:t xml:space="preserve"> předmětu </w:t>
      </w:r>
      <w:r w:rsidR="00EE43DC" w:rsidRPr="003717C1">
        <w:rPr>
          <w:sz w:val="24"/>
        </w:rPr>
        <w:t>díla</w:t>
      </w:r>
      <w:r w:rsidRPr="003717C1">
        <w:rPr>
          <w:sz w:val="24"/>
        </w:rPr>
        <w:t xml:space="preserve"> za</w:t>
      </w:r>
      <w:r w:rsidR="007674D5" w:rsidRPr="003717C1">
        <w:rPr>
          <w:sz w:val="24"/>
        </w:rPr>
        <w:t xml:space="preserve"> každý i započatý den prodlení s termínem dokončení díla.</w:t>
      </w:r>
    </w:p>
    <w:p w:rsidR="007674D5" w:rsidRPr="003717C1" w:rsidRDefault="007674D5" w:rsidP="007674D5">
      <w:pPr>
        <w:rPr>
          <w:sz w:val="24"/>
        </w:rPr>
      </w:pPr>
    </w:p>
    <w:p w:rsidR="006B7035" w:rsidRDefault="004A2569" w:rsidP="00D429DA">
      <w:pPr>
        <w:jc w:val="both"/>
        <w:rPr>
          <w:sz w:val="24"/>
        </w:rPr>
      </w:pPr>
      <w:r w:rsidRPr="003717C1">
        <w:rPr>
          <w:sz w:val="24"/>
        </w:rPr>
        <w:t>7</w:t>
      </w:r>
      <w:r w:rsidR="00D429DA" w:rsidRPr="003717C1">
        <w:rPr>
          <w:sz w:val="24"/>
        </w:rPr>
        <w:t>.2.</w:t>
      </w:r>
      <w:r w:rsidRPr="003717C1">
        <w:rPr>
          <w:sz w:val="24"/>
        </w:rPr>
        <w:t xml:space="preserve"> </w:t>
      </w:r>
      <w:r w:rsidR="006B7035" w:rsidRPr="003717C1">
        <w:rPr>
          <w:sz w:val="24"/>
        </w:rPr>
        <w:t xml:space="preserve">V případě, že se zhotovitel dostane do prodlení s odstraněním vady či nedodělku dle </w:t>
      </w:r>
      <w:r w:rsidR="000A0FC0" w:rsidRPr="003717C1">
        <w:rPr>
          <w:sz w:val="24"/>
        </w:rPr>
        <w:t xml:space="preserve">čl. </w:t>
      </w:r>
      <w:r w:rsidR="00AC435B" w:rsidRPr="003717C1">
        <w:rPr>
          <w:sz w:val="24"/>
        </w:rPr>
        <w:t>V</w:t>
      </w:r>
      <w:r w:rsidRPr="003717C1">
        <w:rPr>
          <w:sz w:val="24"/>
        </w:rPr>
        <w:t>I</w:t>
      </w:r>
      <w:r w:rsidR="00AC435B" w:rsidRPr="003717C1">
        <w:rPr>
          <w:sz w:val="24"/>
        </w:rPr>
        <w:t xml:space="preserve">., bod </w:t>
      </w:r>
      <w:r w:rsidRPr="003717C1">
        <w:rPr>
          <w:sz w:val="24"/>
        </w:rPr>
        <w:t>6</w:t>
      </w:r>
      <w:r w:rsidR="00C33330" w:rsidRPr="003717C1">
        <w:rPr>
          <w:sz w:val="24"/>
        </w:rPr>
        <w:t>.</w:t>
      </w:r>
      <w:r w:rsidR="00BB1840" w:rsidRPr="003717C1">
        <w:rPr>
          <w:sz w:val="24"/>
        </w:rPr>
        <w:t xml:space="preserve"> </w:t>
      </w:r>
      <w:r w:rsidR="00712FA2" w:rsidRPr="003717C1">
        <w:rPr>
          <w:sz w:val="24"/>
        </w:rPr>
        <w:t>5</w:t>
      </w:r>
      <w:r w:rsidR="00C33330" w:rsidRPr="003717C1">
        <w:rPr>
          <w:sz w:val="24"/>
        </w:rPr>
        <w:t>.</w:t>
      </w:r>
      <w:r w:rsidRPr="003717C1">
        <w:rPr>
          <w:sz w:val="24"/>
        </w:rPr>
        <w:t xml:space="preserve"> </w:t>
      </w:r>
      <w:r w:rsidR="006B7035" w:rsidRPr="003717C1">
        <w:rPr>
          <w:sz w:val="24"/>
        </w:rPr>
        <w:t xml:space="preserve">této smlouvy, zavazuje se uhradit objednateli smluvní pokutu </w:t>
      </w:r>
      <w:r w:rsidRPr="003717C1">
        <w:rPr>
          <w:sz w:val="24"/>
        </w:rPr>
        <w:t xml:space="preserve">ve výši </w:t>
      </w:r>
      <w:r w:rsidR="00E166B9" w:rsidRPr="003717C1">
        <w:rPr>
          <w:sz w:val="24"/>
        </w:rPr>
        <w:t>1</w:t>
      </w:r>
      <w:r w:rsidR="0055499B" w:rsidRPr="003717C1">
        <w:rPr>
          <w:sz w:val="24"/>
        </w:rPr>
        <w:t> </w:t>
      </w:r>
      <w:r w:rsidR="00E166B9" w:rsidRPr="003717C1">
        <w:rPr>
          <w:sz w:val="24"/>
        </w:rPr>
        <w:t>000</w:t>
      </w:r>
      <w:r w:rsidR="0055499B" w:rsidRPr="003717C1">
        <w:rPr>
          <w:sz w:val="24"/>
        </w:rPr>
        <w:t>,-Kč</w:t>
      </w:r>
      <w:r w:rsidR="00E166B9" w:rsidRPr="003717C1">
        <w:rPr>
          <w:sz w:val="24"/>
        </w:rPr>
        <w:t xml:space="preserve"> </w:t>
      </w:r>
      <w:r w:rsidRPr="003717C1">
        <w:rPr>
          <w:sz w:val="24"/>
        </w:rPr>
        <w:t xml:space="preserve"> za </w:t>
      </w:r>
      <w:r w:rsidR="006B7035" w:rsidRPr="003717C1">
        <w:rPr>
          <w:sz w:val="24"/>
        </w:rPr>
        <w:t xml:space="preserve">každý </w:t>
      </w:r>
      <w:r w:rsidR="00C33330" w:rsidRPr="003717C1">
        <w:rPr>
          <w:sz w:val="24"/>
        </w:rPr>
        <w:t xml:space="preserve">i započatý </w:t>
      </w:r>
      <w:r w:rsidR="006B7035" w:rsidRPr="003717C1">
        <w:rPr>
          <w:sz w:val="24"/>
        </w:rPr>
        <w:t>den prodlení s odstraněním vady či nedodělku.</w:t>
      </w:r>
      <w:bookmarkStart w:id="0" w:name="_GoBack"/>
      <w:bookmarkEnd w:id="0"/>
      <w:r w:rsidR="002D51DF">
        <w:rPr>
          <w:sz w:val="24"/>
        </w:rPr>
        <w:t xml:space="preserve"> </w:t>
      </w:r>
    </w:p>
    <w:p w:rsidR="006B7035" w:rsidRDefault="006B7035" w:rsidP="00C33330">
      <w:pPr>
        <w:tabs>
          <w:tab w:val="num" w:pos="0"/>
        </w:tabs>
        <w:rPr>
          <w:sz w:val="24"/>
        </w:rPr>
      </w:pPr>
    </w:p>
    <w:p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rsidR="00C33330" w:rsidRDefault="00C33330" w:rsidP="00C33330">
      <w:pPr>
        <w:jc w:val="both"/>
        <w:rPr>
          <w:sz w:val="24"/>
        </w:rPr>
      </w:pPr>
    </w:p>
    <w:p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515AF"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rsidR="00B103B9" w:rsidRDefault="00B103B9" w:rsidP="00B76414">
      <w:pPr>
        <w:jc w:val="both"/>
        <w:rPr>
          <w:sz w:val="24"/>
        </w:rPr>
      </w:pPr>
    </w:p>
    <w:p w:rsidR="00B76414" w:rsidRDefault="00B76414" w:rsidP="00A77433">
      <w:pPr>
        <w:keepNext/>
        <w:keepLines/>
        <w:jc w:val="center"/>
        <w:rPr>
          <w:b/>
          <w:sz w:val="24"/>
        </w:rPr>
      </w:pPr>
      <w:r>
        <w:rPr>
          <w:b/>
          <w:sz w:val="24"/>
        </w:rPr>
        <w:t>VI</w:t>
      </w:r>
      <w:r w:rsidR="00324018">
        <w:rPr>
          <w:b/>
          <w:sz w:val="24"/>
        </w:rPr>
        <w:t>I</w:t>
      </w:r>
      <w:r>
        <w:rPr>
          <w:b/>
          <w:sz w:val="24"/>
        </w:rPr>
        <w:t>I.</w:t>
      </w:r>
    </w:p>
    <w:p w:rsidR="00B76414" w:rsidRDefault="00B76414" w:rsidP="00A77433">
      <w:pPr>
        <w:keepNext/>
        <w:keepLines/>
        <w:spacing w:before="60"/>
        <w:jc w:val="center"/>
        <w:rPr>
          <w:b/>
          <w:sz w:val="24"/>
        </w:rPr>
      </w:pPr>
      <w:r>
        <w:rPr>
          <w:b/>
          <w:sz w:val="24"/>
        </w:rPr>
        <w:t>Podmínky provádění díla</w:t>
      </w:r>
    </w:p>
    <w:p w:rsidR="00324018" w:rsidRDefault="00324018" w:rsidP="00B76414">
      <w:pPr>
        <w:jc w:val="center"/>
        <w:rPr>
          <w:b/>
          <w:sz w:val="24"/>
        </w:rPr>
      </w:pPr>
    </w:p>
    <w:p w:rsidR="0055499B" w:rsidRDefault="0055499B" w:rsidP="006F51DE">
      <w:pPr>
        <w:tabs>
          <w:tab w:val="left" w:pos="426"/>
        </w:tabs>
        <w:suppressAutoHyphens/>
        <w:autoSpaceDE w:val="0"/>
        <w:spacing w:after="240"/>
        <w:jc w:val="both"/>
        <w:rPr>
          <w:sz w:val="24"/>
          <w:szCs w:val="24"/>
        </w:rPr>
      </w:pPr>
    </w:p>
    <w:p w:rsidR="0055499B" w:rsidRDefault="0055499B" w:rsidP="006F51DE">
      <w:pPr>
        <w:tabs>
          <w:tab w:val="left" w:pos="426"/>
        </w:tabs>
        <w:suppressAutoHyphens/>
        <w:autoSpaceDE w:val="0"/>
        <w:spacing w:after="240"/>
        <w:jc w:val="both"/>
        <w:rPr>
          <w:sz w:val="24"/>
          <w:szCs w:val="24"/>
        </w:rPr>
      </w:pPr>
      <w:r>
        <w:rPr>
          <w:sz w:val="24"/>
          <w:szCs w:val="24"/>
        </w:rPr>
        <w:lastRenderedPageBreak/>
        <w:t>8.1. Zhotovitel bere na vědomí, že dílo bude prováděno za provozu objednatele, smluvní strany si poskytnou vzájemnou součinnosti spočívající v plánování krátkodobého omezení činnosti jednotlivých kanceláří, ve kterých bude instalace díla probíhat tak, aby mohl objednatel s dostatečným předstihem zajistit náhradní prostory pro příslušné pracovníky úřadu, kterých se bude provádění díla týkat, aby byl zajištěn plynulý chod úřadu.</w:t>
      </w:r>
    </w:p>
    <w:p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sidR="0055499B">
        <w:rPr>
          <w:sz w:val="24"/>
          <w:szCs w:val="24"/>
        </w:rPr>
        <w:t>2</w:t>
      </w:r>
      <w:r w:rsidR="00363902" w:rsidRPr="00363902">
        <w:rPr>
          <w:sz w:val="24"/>
          <w:szCs w:val="24"/>
        </w:rPr>
        <w:t>.</w:t>
      </w:r>
      <w:r>
        <w:rPr>
          <w:sz w:val="24"/>
          <w:szCs w:val="24"/>
        </w:rPr>
        <w:t xml:space="preserve"> </w:t>
      </w:r>
      <w:r w:rsidR="00AC435B" w:rsidRPr="00363902">
        <w:rPr>
          <w:sz w:val="24"/>
          <w:szCs w:val="24"/>
        </w:rPr>
        <w:t>Objednat</w:t>
      </w:r>
      <w:r w:rsidR="0055499B">
        <w:rPr>
          <w:sz w:val="24"/>
          <w:szCs w:val="24"/>
        </w:rPr>
        <w:t xml:space="preserve">el předá zhotoviteli staveniště ve stavu umožňujícím provádění </w:t>
      </w:r>
      <w:r w:rsidR="004817FD">
        <w:rPr>
          <w:sz w:val="24"/>
          <w:szCs w:val="24"/>
        </w:rPr>
        <w:t xml:space="preserve">stavebních a </w:t>
      </w:r>
      <w:r w:rsidR="0055499B">
        <w:rPr>
          <w:sz w:val="24"/>
          <w:szCs w:val="24"/>
        </w:rPr>
        <w:t>instalačních prací.</w:t>
      </w:r>
      <w:r w:rsidR="00AC435B" w:rsidRPr="00363902">
        <w:rPr>
          <w:sz w:val="24"/>
          <w:szCs w:val="24"/>
        </w:rPr>
        <w:t xml:space="preserve">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energie,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sidR="004817FD">
        <w:rPr>
          <w:sz w:val="24"/>
          <w:szCs w:val="24"/>
        </w:rPr>
        <w:t>3</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sidR="004817FD">
        <w:rPr>
          <w:sz w:val="24"/>
          <w:szCs w:val="24"/>
        </w:rPr>
        <w:t>4</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sidR="004817FD">
        <w:rPr>
          <w:sz w:val="24"/>
          <w:szCs w:val="24"/>
        </w:rPr>
        <w:t>5</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souladu s ust.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4817FD">
        <w:rPr>
          <w:sz w:val="24"/>
          <w:szCs w:val="24"/>
        </w:rPr>
        <w:t>6</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4817FD">
        <w:rPr>
          <w:sz w:val="24"/>
          <w:szCs w:val="24"/>
        </w:rPr>
        <w:t>7</w:t>
      </w:r>
      <w:r w:rsidR="00363902">
        <w:rPr>
          <w:sz w:val="24"/>
          <w:szCs w:val="24"/>
        </w:rPr>
        <w:t xml:space="preserve">. </w:t>
      </w:r>
      <w:r w:rsidR="00AC435B" w:rsidRPr="00363902">
        <w:rPr>
          <w:sz w:val="24"/>
          <w:szCs w:val="24"/>
        </w:rPr>
        <w:t>Konání kontrolních dnů oznámí zhotovitel zápisem ve stavebním deníku.</w:t>
      </w:r>
    </w:p>
    <w:p w:rsidR="00FE3568" w:rsidRDefault="00FE3568" w:rsidP="006F51DE">
      <w:pPr>
        <w:tabs>
          <w:tab w:val="left" w:pos="426"/>
        </w:tabs>
        <w:suppressAutoHyphens/>
        <w:autoSpaceDE w:val="0"/>
        <w:spacing w:after="240"/>
        <w:jc w:val="both"/>
        <w:rPr>
          <w:sz w:val="24"/>
          <w:szCs w:val="24"/>
        </w:rPr>
      </w:pPr>
      <w:r>
        <w:rPr>
          <w:sz w:val="24"/>
          <w:szCs w:val="24"/>
        </w:rPr>
        <w:t>8.</w:t>
      </w:r>
      <w:r w:rsidR="004817FD">
        <w:rPr>
          <w:sz w:val="24"/>
          <w:szCs w:val="24"/>
        </w:rPr>
        <w:t>8</w:t>
      </w:r>
      <w:r>
        <w:rPr>
          <w:sz w:val="24"/>
          <w:szCs w:val="24"/>
        </w:rPr>
        <w:t xml:space="preserve">.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4817FD">
        <w:rPr>
          <w:sz w:val="24"/>
          <w:szCs w:val="24"/>
        </w:rPr>
        <w:t>9</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4817FD">
        <w:rPr>
          <w:sz w:val="24"/>
          <w:szCs w:val="24"/>
        </w:rPr>
        <w:t>10</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rsidR="00AC435B" w:rsidRPr="00363902" w:rsidRDefault="00D523A9" w:rsidP="006F51DE">
      <w:pPr>
        <w:tabs>
          <w:tab w:val="left" w:pos="0"/>
        </w:tabs>
        <w:suppressAutoHyphens/>
        <w:autoSpaceDE w:val="0"/>
        <w:spacing w:after="240"/>
        <w:jc w:val="both"/>
        <w:rPr>
          <w:sz w:val="24"/>
          <w:szCs w:val="24"/>
        </w:rPr>
      </w:pPr>
      <w:r>
        <w:rPr>
          <w:sz w:val="24"/>
          <w:szCs w:val="24"/>
        </w:rPr>
        <w:lastRenderedPageBreak/>
        <w:t>8</w:t>
      </w:r>
      <w:r w:rsidR="00363902">
        <w:rPr>
          <w:sz w:val="24"/>
          <w:szCs w:val="24"/>
        </w:rPr>
        <w:t>.</w:t>
      </w:r>
      <w:r w:rsidR="004817FD">
        <w:rPr>
          <w:sz w:val="24"/>
          <w:szCs w:val="24"/>
        </w:rPr>
        <w:t>11</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4817FD">
        <w:rPr>
          <w:sz w:val="24"/>
          <w:szCs w:val="24"/>
        </w:rPr>
        <w:t>2</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rsidR="002803A8" w:rsidRPr="002803A8" w:rsidRDefault="002803A8" w:rsidP="006F51DE">
      <w:pPr>
        <w:tabs>
          <w:tab w:val="left" w:pos="426"/>
        </w:tabs>
        <w:suppressAutoHyphens/>
        <w:autoSpaceDE w:val="0"/>
        <w:spacing w:after="240"/>
        <w:jc w:val="both"/>
        <w:rPr>
          <w:sz w:val="24"/>
          <w:szCs w:val="24"/>
        </w:rPr>
      </w:pPr>
      <w:r>
        <w:rPr>
          <w:sz w:val="24"/>
          <w:szCs w:val="24"/>
        </w:rPr>
        <w:t>8.</w:t>
      </w:r>
      <w:r w:rsidRPr="002803A8">
        <w:rPr>
          <w:sz w:val="24"/>
          <w:szCs w:val="24"/>
        </w:rPr>
        <w:t>1</w:t>
      </w:r>
      <w:r w:rsidR="004817FD">
        <w:rPr>
          <w:sz w:val="24"/>
          <w:szCs w:val="24"/>
        </w:rPr>
        <w:t>3</w:t>
      </w:r>
      <w:r w:rsidR="00FE3568">
        <w:rPr>
          <w:sz w:val="24"/>
          <w:szCs w:val="24"/>
        </w:rPr>
        <w:t>.</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rsidR="002803A8" w:rsidRPr="00363902" w:rsidRDefault="002803A8" w:rsidP="006F51DE">
      <w:pPr>
        <w:tabs>
          <w:tab w:val="left" w:pos="426"/>
        </w:tabs>
        <w:suppressAutoHyphens/>
        <w:autoSpaceDE w:val="0"/>
        <w:spacing w:after="240"/>
        <w:jc w:val="both"/>
        <w:rPr>
          <w:sz w:val="24"/>
          <w:szCs w:val="24"/>
        </w:rPr>
      </w:pPr>
      <w:r w:rsidRPr="00A924AC">
        <w:rPr>
          <w:sz w:val="24"/>
          <w:szCs w:val="24"/>
        </w:rPr>
        <w:t>8.</w:t>
      </w:r>
      <w:r w:rsidR="00FE3568" w:rsidRPr="00A924AC">
        <w:rPr>
          <w:sz w:val="24"/>
          <w:szCs w:val="24"/>
        </w:rPr>
        <w:t>1</w:t>
      </w:r>
      <w:r w:rsidR="004817FD">
        <w:rPr>
          <w:sz w:val="24"/>
          <w:szCs w:val="24"/>
        </w:rPr>
        <w:t>4</w:t>
      </w:r>
      <w:r w:rsidR="00FE3568" w:rsidRPr="00A924AC">
        <w:rPr>
          <w:sz w:val="24"/>
          <w:szCs w:val="24"/>
        </w:rPr>
        <w:t>.</w:t>
      </w:r>
      <w:r w:rsidRPr="00A924AC">
        <w:rPr>
          <w:sz w:val="24"/>
          <w:szCs w:val="24"/>
        </w:rPr>
        <w:t xml:space="preserve"> </w:t>
      </w:r>
      <w:r w:rsidRPr="00A924AC">
        <w:rPr>
          <w:sz w:val="24"/>
          <w:szCs w:val="24"/>
        </w:rPr>
        <w:tab/>
        <w:t>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w:t>
      </w:r>
      <w:r w:rsidR="00A924AC">
        <w:rPr>
          <w:sz w:val="24"/>
          <w:szCs w:val="24"/>
        </w:rPr>
        <w:t xml:space="preserve"> uložit smluvní pokutu ve výši </w:t>
      </w:r>
      <w:r w:rsidRPr="00A924AC">
        <w:rPr>
          <w:sz w:val="24"/>
          <w:szCs w:val="24"/>
        </w:rPr>
        <w:t>5.000,- Kč za každé takové porušení.</w:t>
      </w:r>
    </w:p>
    <w:p w:rsidR="006B5D24" w:rsidRDefault="006B5D24" w:rsidP="00AC435B">
      <w:pPr>
        <w:rPr>
          <w:sz w:val="24"/>
        </w:rPr>
      </w:pPr>
    </w:p>
    <w:p w:rsidR="007570D0" w:rsidRPr="007570D0" w:rsidRDefault="008026BD" w:rsidP="007570D0">
      <w:pPr>
        <w:jc w:val="center"/>
        <w:rPr>
          <w:b/>
          <w:sz w:val="24"/>
        </w:rPr>
      </w:pPr>
      <w:r>
        <w:rPr>
          <w:b/>
          <w:sz w:val="24"/>
        </w:rPr>
        <w:t>IX</w:t>
      </w:r>
      <w:r w:rsidR="007570D0" w:rsidRPr="007570D0">
        <w:rPr>
          <w:b/>
          <w:sz w:val="24"/>
        </w:rPr>
        <w:t>.</w:t>
      </w:r>
    </w:p>
    <w:p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rsidR="00B103B9" w:rsidRPr="00D61C9C" w:rsidRDefault="00B103B9" w:rsidP="00D61C9C">
      <w:pPr>
        <w:spacing w:line="280" w:lineRule="atLeast"/>
        <w:ind w:left="360" w:hanging="360"/>
        <w:jc w:val="center"/>
        <w:rPr>
          <w:b/>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rsidR="00D61C9C" w:rsidRPr="00D61C9C" w:rsidRDefault="00D61C9C" w:rsidP="00D61C9C">
      <w:pPr>
        <w:spacing w:line="280" w:lineRule="atLeast"/>
        <w:ind w:left="709" w:hanging="709"/>
        <w:jc w:val="both"/>
        <w:rPr>
          <w:sz w:val="24"/>
          <w:szCs w:val="24"/>
        </w:rPr>
      </w:pPr>
    </w:p>
    <w:p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rsidR="00E40D1A" w:rsidRPr="00D61C9C" w:rsidRDefault="00E40D1A" w:rsidP="00D61C9C">
      <w:pPr>
        <w:spacing w:line="280" w:lineRule="atLeast"/>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rsidR="00D61C9C" w:rsidRPr="00B77E45" w:rsidRDefault="00D61C9C" w:rsidP="00D61C9C">
      <w:pPr>
        <w:spacing w:line="280" w:lineRule="atLeast"/>
        <w:ind w:left="709" w:hanging="709"/>
        <w:jc w:val="both"/>
        <w:rPr>
          <w:rFonts w:ascii="Book Antiqua" w:hAnsi="Book Antiqua"/>
          <w:sz w:val="22"/>
          <w:szCs w:val="22"/>
        </w:rPr>
      </w:pPr>
    </w:p>
    <w:p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rsidR="00D61C9C" w:rsidRDefault="00D61C9C" w:rsidP="00D61C9C">
      <w:pPr>
        <w:pStyle w:val="Zkladntextodsazen"/>
        <w:tabs>
          <w:tab w:val="clear" w:pos="709"/>
        </w:tabs>
        <w:spacing w:line="280" w:lineRule="atLeast"/>
        <w:ind w:left="0" w:firstLine="0"/>
        <w:rPr>
          <w:rFonts w:ascii="Times New Roman" w:hAnsi="Times New Roman"/>
          <w:szCs w:val="24"/>
        </w:rPr>
      </w:pPr>
    </w:p>
    <w:p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rsidR="00D61C9C" w:rsidRDefault="00D61C9C" w:rsidP="0053401D">
      <w:pPr>
        <w:jc w:val="center"/>
        <w:rPr>
          <w:b/>
          <w:sz w:val="24"/>
        </w:rPr>
      </w:pPr>
    </w:p>
    <w:p w:rsidR="00D61C9C" w:rsidRDefault="00D61C9C" w:rsidP="0053401D">
      <w:pPr>
        <w:jc w:val="center"/>
        <w:rPr>
          <w:b/>
          <w:sz w:val="24"/>
        </w:rPr>
      </w:pPr>
      <w:r>
        <w:rPr>
          <w:b/>
          <w:sz w:val="24"/>
        </w:rPr>
        <w:t>X.</w:t>
      </w:r>
    </w:p>
    <w:p w:rsidR="0053401D" w:rsidRDefault="0053401D" w:rsidP="0053401D">
      <w:pPr>
        <w:jc w:val="center"/>
        <w:rPr>
          <w:b/>
          <w:sz w:val="24"/>
        </w:rPr>
      </w:pPr>
      <w:r>
        <w:rPr>
          <w:b/>
          <w:sz w:val="24"/>
        </w:rPr>
        <w:t>Odstoupení od smlouvy</w:t>
      </w:r>
    </w:p>
    <w:p w:rsidR="00B103B9" w:rsidRPr="001A7F2D" w:rsidRDefault="00B103B9" w:rsidP="0053401D">
      <w:pPr>
        <w:jc w:val="center"/>
        <w:rPr>
          <w:b/>
          <w:sz w:val="16"/>
          <w:szCs w:val="16"/>
        </w:rPr>
      </w:pPr>
    </w:p>
    <w:p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rsidR="0053401D" w:rsidRPr="001A7F2D" w:rsidRDefault="0053401D" w:rsidP="0053401D">
      <w:pPr>
        <w:jc w:val="both"/>
        <w:rPr>
          <w:sz w:val="16"/>
          <w:szCs w:val="16"/>
        </w:rPr>
      </w:pPr>
    </w:p>
    <w:p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B5D8A" w:rsidRDefault="003B5D8A">
      <w:pPr>
        <w:jc w:val="center"/>
        <w:rPr>
          <w:b/>
          <w:sz w:val="24"/>
        </w:rPr>
      </w:pPr>
    </w:p>
    <w:p w:rsidR="00A33542" w:rsidRDefault="00A33542">
      <w:pPr>
        <w:jc w:val="center"/>
        <w:rPr>
          <w:b/>
          <w:sz w:val="24"/>
        </w:rPr>
      </w:pPr>
    </w:p>
    <w:p w:rsidR="006F51DE" w:rsidRPr="0055044F" w:rsidRDefault="006F51DE" w:rsidP="006F51DE">
      <w:pPr>
        <w:jc w:val="center"/>
        <w:rPr>
          <w:b/>
          <w:sz w:val="24"/>
        </w:rPr>
      </w:pPr>
      <w:r w:rsidRPr="0055044F">
        <w:rPr>
          <w:b/>
          <w:sz w:val="24"/>
        </w:rPr>
        <w:t>XI.</w:t>
      </w:r>
    </w:p>
    <w:p w:rsidR="006F51DE" w:rsidRPr="0055044F" w:rsidRDefault="006F51DE" w:rsidP="006F51DE">
      <w:pPr>
        <w:jc w:val="center"/>
        <w:rPr>
          <w:b/>
          <w:sz w:val="24"/>
        </w:rPr>
      </w:pPr>
      <w:r w:rsidRPr="0055044F">
        <w:rPr>
          <w:b/>
          <w:sz w:val="24"/>
        </w:rPr>
        <w:t>Pojištění díla</w:t>
      </w:r>
    </w:p>
    <w:p w:rsidR="006F51DE" w:rsidRPr="0055044F" w:rsidRDefault="006F51DE" w:rsidP="00306068">
      <w:pPr>
        <w:tabs>
          <w:tab w:val="left" w:pos="426"/>
        </w:tabs>
        <w:suppressAutoHyphens/>
        <w:autoSpaceDE w:val="0"/>
        <w:spacing w:after="240"/>
        <w:jc w:val="both"/>
        <w:rPr>
          <w:sz w:val="24"/>
          <w:szCs w:val="24"/>
        </w:rPr>
      </w:pPr>
      <w:r w:rsidRPr="00A33542">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3717C1">
        <w:rPr>
          <w:sz w:val="24"/>
          <w:szCs w:val="24"/>
        </w:rPr>
        <w:t>2</w:t>
      </w:r>
      <w:r w:rsidRPr="00A33542">
        <w:rPr>
          <w:sz w:val="24"/>
          <w:szCs w:val="24"/>
        </w:rPr>
        <w:t>,0 mil. Kč. Zhotovitel je povinen prokázat uzavření pojištění objednateli na vyžádání. Pojištění musí být platné po celou dobu provádění díla.</w:t>
      </w:r>
    </w:p>
    <w:p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rsidR="005454F6" w:rsidRDefault="005454F6">
      <w:pPr>
        <w:jc w:val="center"/>
        <w:rPr>
          <w:b/>
          <w:sz w:val="24"/>
        </w:rPr>
      </w:pPr>
    </w:p>
    <w:p w:rsidR="0055044F" w:rsidRDefault="0055044F">
      <w:pPr>
        <w:jc w:val="center"/>
        <w:rPr>
          <w:b/>
          <w:sz w:val="24"/>
        </w:rPr>
      </w:pPr>
    </w:p>
    <w:p w:rsidR="007570D0" w:rsidRDefault="007570D0">
      <w:pPr>
        <w:jc w:val="center"/>
        <w:rPr>
          <w:b/>
          <w:sz w:val="24"/>
        </w:rPr>
      </w:pPr>
      <w:r>
        <w:rPr>
          <w:b/>
          <w:sz w:val="24"/>
        </w:rPr>
        <w:t>X</w:t>
      </w:r>
      <w:r w:rsidR="0055044F">
        <w:rPr>
          <w:b/>
          <w:sz w:val="24"/>
        </w:rPr>
        <w:t>I</w:t>
      </w:r>
      <w:r w:rsidR="006F51DE">
        <w:rPr>
          <w:b/>
          <w:sz w:val="24"/>
        </w:rPr>
        <w:t>I</w:t>
      </w:r>
      <w:r>
        <w:rPr>
          <w:b/>
          <w:sz w:val="24"/>
        </w:rPr>
        <w:t>.</w:t>
      </w:r>
    </w:p>
    <w:p w:rsidR="006B5D24" w:rsidRDefault="006B5D24" w:rsidP="00B103B9">
      <w:pPr>
        <w:spacing w:before="60"/>
        <w:jc w:val="center"/>
        <w:rPr>
          <w:b/>
          <w:sz w:val="24"/>
        </w:rPr>
      </w:pPr>
      <w:r>
        <w:rPr>
          <w:b/>
          <w:sz w:val="24"/>
        </w:rPr>
        <w:t>Závěrečná ujednání</w:t>
      </w:r>
    </w:p>
    <w:p w:rsidR="00B103B9" w:rsidRPr="001A7F2D" w:rsidRDefault="00B103B9">
      <w:pPr>
        <w:jc w:val="center"/>
        <w:rPr>
          <w:sz w:val="16"/>
          <w:szCs w:val="16"/>
        </w:rPr>
      </w:pPr>
    </w:p>
    <w:p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rsidR="00306068" w:rsidRPr="007570D0" w:rsidRDefault="00306068" w:rsidP="00306068">
      <w:pPr>
        <w:tabs>
          <w:tab w:val="left" w:pos="426"/>
        </w:tabs>
        <w:suppressAutoHyphens/>
        <w:autoSpaceDE w:val="0"/>
        <w:spacing w:before="120" w:after="240"/>
        <w:jc w:val="both"/>
        <w:rPr>
          <w:sz w:val="24"/>
          <w:szCs w:val="24"/>
        </w:rPr>
      </w:pPr>
      <w:r>
        <w:rPr>
          <w:sz w:val="24"/>
          <w:szCs w:val="24"/>
        </w:rPr>
        <w:t>12.</w:t>
      </w:r>
      <w:r w:rsidR="00A33542">
        <w:rPr>
          <w:sz w:val="24"/>
          <w:szCs w:val="24"/>
        </w:rPr>
        <w:t>3</w:t>
      </w:r>
      <w:r>
        <w:rPr>
          <w:sz w:val="24"/>
          <w:szCs w:val="24"/>
        </w:rPr>
        <w:t xml:space="preserve">. </w:t>
      </w:r>
      <w:r w:rsidRPr="007570D0">
        <w:rPr>
          <w:sz w:val="24"/>
          <w:szCs w:val="24"/>
        </w:rPr>
        <w:t xml:space="preserve">Jakákoliv změna smlouvy musí mít písemnou formu a musí být podepsána osobami oprávněnými jednat a podepisovat za objednatele a zhotovitele nebo osobami jimi zmocněnými. </w:t>
      </w:r>
    </w:p>
    <w:p w:rsidR="00306068" w:rsidRPr="00A33542" w:rsidRDefault="00306068" w:rsidP="00306068">
      <w:pPr>
        <w:tabs>
          <w:tab w:val="left" w:pos="426"/>
        </w:tabs>
        <w:suppressAutoHyphens/>
        <w:autoSpaceDE w:val="0"/>
        <w:spacing w:after="240"/>
        <w:jc w:val="both"/>
        <w:rPr>
          <w:sz w:val="24"/>
          <w:szCs w:val="24"/>
        </w:rPr>
      </w:pPr>
      <w:r>
        <w:rPr>
          <w:sz w:val="24"/>
          <w:szCs w:val="24"/>
        </w:rPr>
        <w:t>12.</w:t>
      </w:r>
      <w:r w:rsidR="00A33542">
        <w:rPr>
          <w:sz w:val="24"/>
          <w:szCs w:val="24"/>
        </w:rPr>
        <w:t>4</w:t>
      </w:r>
      <w:r>
        <w:rPr>
          <w:sz w:val="24"/>
          <w:szCs w:val="24"/>
        </w:rPr>
        <w:t>. Tato s</w:t>
      </w:r>
      <w:r w:rsidRPr="007570D0">
        <w:rPr>
          <w:sz w:val="24"/>
          <w:szCs w:val="24"/>
        </w:rPr>
        <w:t>mlouva je sepsána ve čtyřech vyhotoveních</w:t>
      </w:r>
      <w:r>
        <w:rPr>
          <w:sz w:val="24"/>
          <w:szCs w:val="24"/>
        </w:rPr>
        <w:t xml:space="preserve"> s platností originálu</w:t>
      </w:r>
      <w:r w:rsidRPr="007570D0">
        <w:rPr>
          <w:sz w:val="24"/>
          <w:szCs w:val="24"/>
        </w:rPr>
        <w:t xml:space="preserve">, z nichž každá </w:t>
      </w:r>
      <w:r w:rsidRPr="00A33542">
        <w:rPr>
          <w:sz w:val="24"/>
          <w:szCs w:val="24"/>
        </w:rPr>
        <w:t>strana obdrží po dvou vyhotoveních.</w:t>
      </w:r>
    </w:p>
    <w:p w:rsidR="00306068" w:rsidRPr="00A33542" w:rsidRDefault="00306068" w:rsidP="00306068">
      <w:pPr>
        <w:tabs>
          <w:tab w:val="left" w:pos="426"/>
        </w:tabs>
        <w:suppressAutoHyphens/>
        <w:autoSpaceDE w:val="0"/>
        <w:spacing w:after="240"/>
        <w:jc w:val="both"/>
        <w:rPr>
          <w:sz w:val="24"/>
          <w:szCs w:val="24"/>
        </w:rPr>
      </w:pPr>
      <w:r w:rsidRPr="00A33542">
        <w:rPr>
          <w:sz w:val="24"/>
          <w:szCs w:val="24"/>
        </w:rPr>
        <w:t>12.</w:t>
      </w:r>
      <w:r w:rsidR="00A33542" w:rsidRPr="00A33542">
        <w:rPr>
          <w:sz w:val="24"/>
          <w:szCs w:val="24"/>
        </w:rPr>
        <w:t>5</w:t>
      </w:r>
      <w:r w:rsidRPr="00A33542">
        <w:rPr>
          <w:sz w:val="24"/>
          <w:szCs w:val="24"/>
        </w:rPr>
        <w:t>. 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rsidR="00306068" w:rsidRDefault="00306068" w:rsidP="00306068">
      <w:pPr>
        <w:spacing w:after="240"/>
        <w:jc w:val="both"/>
        <w:rPr>
          <w:sz w:val="24"/>
          <w:szCs w:val="24"/>
        </w:rPr>
      </w:pPr>
      <w:r w:rsidRPr="00A33542">
        <w:rPr>
          <w:sz w:val="24"/>
          <w:szCs w:val="24"/>
        </w:rPr>
        <w:lastRenderedPageBreak/>
        <w:t>12.</w:t>
      </w:r>
      <w:r w:rsidR="00A33542" w:rsidRPr="00A33542">
        <w:rPr>
          <w:sz w:val="24"/>
          <w:szCs w:val="24"/>
        </w:rPr>
        <w:t>6</w:t>
      </w:r>
      <w:r w:rsidRPr="00A33542">
        <w:rPr>
          <w:sz w:val="24"/>
          <w:szCs w:val="24"/>
        </w:rPr>
        <w:t>. Tato smlouva byla schválena na …… schůzi Rady města Boskovice konané dne ………. , usnesením č……….</w:t>
      </w:r>
    </w:p>
    <w:p w:rsidR="009B0CBC" w:rsidRDefault="009B0CBC" w:rsidP="006C5D31">
      <w:pPr>
        <w:jc w:val="both"/>
        <w:rPr>
          <w:sz w:val="24"/>
          <w:szCs w:val="24"/>
        </w:rPr>
      </w:pPr>
    </w:p>
    <w:p w:rsidR="009B0CBC" w:rsidRPr="007570D0" w:rsidRDefault="009B0CBC" w:rsidP="007570D0">
      <w:pPr>
        <w:tabs>
          <w:tab w:val="left" w:pos="426"/>
        </w:tabs>
        <w:suppressAutoHyphens/>
        <w:autoSpaceDE w:val="0"/>
        <w:spacing w:after="120"/>
        <w:jc w:val="both"/>
        <w:rPr>
          <w:sz w:val="24"/>
          <w:szCs w:val="24"/>
        </w:rPr>
      </w:pPr>
    </w:p>
    <w:p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07968">
        <w:rPr>
          <w:sz w:val="24"/>
          <w:szCs w:val="24"/>
        </w:rPr>
        <w:t>–</w:t>
      </w:r>
      <w:r w:rsidR="00466958">
        <w:rPr>
          <w:sz w:val="24"/>
          <w:szCs w:val="24"/>
        </w:rPr>
        <w:t xml:space="preserve"> </w:t>
      </w:r>
      <w:r w:rsidR="00407968">
        <w:rPr>
          <w:sz w:val="24"/>
          <w:szCs w:val="24"/>
        </w:rPr>
        <w:t>Položkový rozpočet</w:t>
      </w:r>
    </w:p>
    <w:p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rsidR="006B5D24" w:rsidRDefault="006B5D24" w:rsidP="007570D0">
      <w:pPr>
        <w:rPr>
          <w:sz w:val="24"/>
        </w:rPr>
      </w:pPr>
    </w:p>
    <w:p w:rsidR="006B5D24" w:rsidRDefault="006B5D24">
      <w:pPr>
        <w:jc w:val="center"/>
        <w:rPr>
          <w:sz w:val="24"/>
        </w:rPr>
      </w:pPr>
    </w:p>
    <w:p w:rsidR="006B5D24" w:rsidRDefault="006B5D24">
      <w:pPr>
        <w:tabs>
          <w:tab w:val="left" w:pos="5103"/>
        </w:tabs>
        <w:rPr>
          <w:b/>
          <w:sz w:val="24"/>
        </w:rPr>
      </w:pPr>
      <w:r>
        <w:rPr>
          <w:sz w:val="24"/>
        </w:rPr>
        <w:t xml:space="preserve">V </w:t>
      </w:r>
      <w:r w:rsidR="0003312B" w:rsidRPr="00A33542">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rsidR="006B5D24" w:rsidRDefault="006B5D24">
      <w:pPr>
        <w:jc w:val="center"/>
        <w:rPr>
          <w:sz w:val="24"/>
        </w:rPr>
      </w:pPr>
    </w:p>
    <w:p w:rsidR="006B5D24" w:rsidRDefault="006B5D24">
      <w:pPr>
        <w:tabs>
          <w:tab w:val="left" w:pos="5103"/>
        </w:tabs>
        <w:rPr>
          <w:sz w:val="24"/>
        </w:rPr>
      </w:pPr>
      <w:r>
        <w:rPr>
          <w:sz w:val="24"/>
        </w:rPr>
        <w:t>Za objednatele:</w:t>
      </w:r>
      <w:r>
        <w:rPr>
          <w:sz w:val="24"/>
        </w:rPr>
        <w:tab/>
        <w:t>Za zhotovitele:</w:t>
      </w:r>
    </w:p>
    <w:p w:rsidR="006B5D24" w:rsidRDefault="006B5D24">
      <w:pPr>
        <w:jc w:val="center"/>
        <w:rPr>
          <w:sz w:val="24"/>
        </w:rPr>
      </w:pPr>
    </w:p>
    <w:p w:rsidR="006B5D24" w:rsidRDefault="006B5D24" w:rsidP="005543F0">
      <w:pPr>
        <w:rPr>
          <w:sz w:val="24"/>
        </w:rPr>
      </w:pPr>
    </w:p>
    <w:p w:rsidR="006B5D24" w:rsidRDefault="006B5D24">
      <w:pPr>
        <w:jc w:val="center"/>
        <w:rPr>
          <w:sz w:val="24"/>
        </w:rPr>
      </w:pPr>
    </w:p>
    <w:p w:rsidR="006B5D24" w:rsidRDefault="006B5D24">
      <w:pPr>
        <w:tabs>
          <w:tab w:val="left" w:pos="5103"/>
        </w:tabs>
        <w:rPr>
          <w:sz w:val="24"/>
        </w:rPr>
      </w:pPr>
      <w:r>
        <w:rPr>
          <w:sz w:val="24"/>
        </w:rPr>
        <w:t>______________________________</w:t>
      </w:r>
      <w:r>
        <w:rPr>
          <w:sz w:val="24"/>
        </w:rPr>
        <w:tab/>
        <w:t>_______________________________</w:t>
      </w:r>
    </w:p>
    <w:p w:rsidR="009B7BA4" w:rsidRDefault="006B5D24">
      <w:pPr>
        <w:jc w:val="center"/>
        <w:rPr>
          <w:sz w:val="24"/>
        </w:rPr>
      </w:pPr>
      <w:r>
        <w:rPr>
          <w:sz w:val="24"/>
        </w:rPr>
        <w:tab/>
      </w:r>
    </w:p>
    <w:p w:rsidR="009B7BA4" w:rsidRDefault="009B7BA4">
      <w:pPr>
        <w:rPr>
          <w:sz w:val="24"/>
        </w:rPr>
      </w:pPr>
      <w:r>
        <w:rPr>
          <w:sz w:val="24"/>
        </w:rPr>
        <w:br w:type="page"/>
      </w:r>
    </w:p>
    <w:p w:rsidR="009B7BA4" w:rsidRPr="00EC3556" w:rsidRDefault="009B7BA4" w:rsidP="009B7BA4">
      <w:pPr>
        <w:pStyle w:val="Nadpis5"/>
        <w:jc w:val="center"/>
        <w:rPr>
          <w:rFonts w:ascii="Times New Roman" w:hAnsi="Times New Roman" w:cs="Times New Roman"/>
          <w:b/>
          <w:color w:val="auto"/>
          <w:sz w:val="28"/>
          <w:szCs w:val="24"/>
        </w:rPr>
      </w:pPr>
      <w:r w:rsidRPr="00EC3556">
        <w:rPr>
          <w:rFonts w:ascii="Times New Roman" w:hAnsi="Times New Roman" w:cs="Times New Roman"/>
          <w:b/>
          <w:color w:val="auto"/>
          <w:sz w:val="28"/>
          <w:szCs w:val="24"/>
        </w:rPr>
        <w:lastRenderedPageBreak/>
        <w:t>Čestné prohlášení pro uplatnění reverse charge</w:t>
      </w:r>
    </w:p>
    <w:p w:rsidR="009B7BA4" w:rsidRPr="00EC3556" w:rsidRDefault="009B7BA4" w:rsidP="009B7BA4">
      <w:pPr>
        <w:pStyle w:val="Zkladntext2"/>
        <w:spacing w:before="240" w:line="240" w:lineRule="auto"/>
        <w:rPr>
          <w:rFonts w:ascii="Times New Roman" w:hAnsi="Times New Roman"/>
          <w:szCs w:val="24"/>
        </w:rPr>
      </w:pPr>
      <w:r w:rsidRPr="00EC3556">
        <w:rPr>
          <w:rFonts w:ascii="Times New Roman" w:hAnsi="Times New Roman"/>
          <w:szCs w:val="24"/>
        </w:rPr>
        <w:t xml:space="preserve">Toto prohlášení slouží jako podklad ke stanovení oprávněnosti </w:t>
      </w:r>
      <w:r>
        <w:rPr>
          <w:rFonts w:ascii="Times New Roman" w:hAnsi="Times New Roman"/>
          <w:szCs w:val="24"/>
        </w:rPr>
        <w:t>uplatnění režimu přenesení </w:t>
      </w:r>
      <w:r w:rsidRPr="00EC3556">
        <w:rPr>
          <w:rFonts w:ascii="Times New Roman" w:hAnsi="Times New Roman"/>
          <w:szCs w:val="24"/>
        </w:rPr>
        <w:t>daňové povinnosti při poskytování stavebních nebo montážních prací dle §92e zákona o DPH č. 235/2004 Sb. ve znění p.p.</w:t>
      </w:r>
    </w:p>
    <w:p w:rsidR="009B7BA4" w:rsidRPr="00EC3556" w:rsidRDefault="009B7BA4" w:rsidP="009B7BA4">
      <w:pPr>
        <w:pStyle w:val="Zkladntext2"/>
        <w:spacing w:line="240" w:lineRule="auto"/>
        <w:rPr>
          <w:rFonts w:ascii="Times New Roman" w:hAnsi="Times New Roman"/>
          <w:b w:val="0"/>
          <w:szCs w:val="24"/>
        </w:rPr>
      </w:pPr>
      <w:r w:rsidRPr="00EC3556">
        <w:rPr>
          <w:rFonts w:ascii="Times New Roman" w:hAnsi="Times New Roman"/>
          <w:b w:val="0"/>
          <w:szCs w:val="24"/>
        </w:rPr>
        <w:t>Společnost :</w:t>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t xml:space="preserve">Město Boskovice  </w:t>
      </w:r>
    </w:p>
    <w:p w:rsidR="009B7BA4" w:rsidRPr="00EC3556" w:rsidRDefault="009B7BA4" w:rsidP="009B7BA4">
      <w:pPr>
        <w:pStyle w:val="Zkladntext2"/>
        <w:spacing w:line="240" w:lineRule="auto"/>
        <w:rPr>
          <w:rFonts w:ascii="Times New Roman" w:hAnsi="Times New Roman"/>
          <w:b w:val="0"/>
          <w:szCs w:val="24"/>
        </w:rPr>
      </w:pPr>
      <w:r w:rsidRPr="00EC3556">
        <w:rPr>
          <w:rFonts w:ascii="Times New Roman" w:hAnsi="Times New Roman"/>
          <w:b w:val="0"/>
          <w:szCs w:val="24"/>
        </w:rPr>
        <w:t>IČO :</w:t>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t>00279978</w:t>
      </w:r>
    </w:p>
    <w:p w:rsidR="009B7BA4" w:rsidRPr="00EC3556" w:rsidRDefault="009B7BA4" w:rsidP="009B7BA4">
      <w:pPr>
        <w:pStyle w:val="Zkladntext2"/>
        <w:spacing w:line="240" w:lineRule="auto"/>
        <w:rPr>
          <w:rFonts w:ascii="Times New Roman" w:hAnsi="Times New Roman"/>
          <w:b w:val="0"/>
          <w:szCs w:val="24"/>
        </w:rPr>
      </w:pPr>
      <w:r w:rsidRPr="00EC3556">
        <w:rPr>
          <w:rFonts w:ascii="Times New Roman" w:hAnsi="Times New Roman"/>
          <w:b w:val="0"/>
          <w:szCs w:val="24"/>
        </w:rPr>
        <w:t xml:space="preserve">DIČ : </w:t>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t>CZ00279978</w:t>
      </w:r>
    </w:p>
    <w:p w:rsidR="009B7BA4" w:rsidRPr="00EC3556" w:rsidRDefault="009B7BA4" w:rsidP="009B7BA4">
      <w:pPr>
        <w:pStyle w:val="Zkladntext2"/>
        <w:spacing w:line="240" w:lineRule="auto"/>
        <w:rPr>
          <w:rFonts w:ascii="Times New Roman" w:hAnsi="Times New Roman"/>
          <w:b w:val="0"/>
          <w:szCs w:val="24"/>
        </w:rPr>
      </w:pPr>
      <w:r w:rsidRPr="00EC3556">
        <w:rPr>
          <w:rFonts w:ascii="Times New Roman" w:hAnsi="Times New Roman"/>
          <w:b w:val="0"/>
          <w:szCs w:val="24"/>
        </w:rPr>
        <w:t>Se sídlem :</w:t>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t>Masarykovo nám. 4/2, 680 18, Boskovice</w:t>
      </w:r>
    </w:p>
    <w:p w:rsidR="009B7BA4" w:rsidRPr="00EC3556" w:rsidRDefault="009B7BA4" w:rsidP="009B7BA4">
      <w:pPr>
        <w:pStyle w:val="Zkladntext2"/>
        <w:spacing w:line="240" w:lineRule="auto"/>
        <w:rPr>
          <w:rFonts w:ascii="Times New Roman" w:hAnsi="Times New Roman"/>
          <w:b w:val="0"/>
          <w:szCs w:val="24"/>
        </w:rPr>
      </w:pPr>
      <w:r w:rsidRPr="00EC3556">
        <w:rPr>
          <w:rFonts w:ascii="Times New Roman" w:hAnsi="Times New Roman"/>
          <w:b w:val="0"/>
          <w:szCs w:val="24"/>
        </w:rPr>
        <w:t>Zastoupená :</w:t>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r>
      <w:r w:rsidRPr="00EC3556">
        <w:rPr>
          <w:rFonts w:ascii="Times New Roman" w:hAnsi="Times New Roman"/>
          <w:b w:val="0"/>
          <w:szCs w:val="24"/>
        </w:rPr>
        <w:tab/>
        <w:t>Ing. Jaroslavem Dohnálkem, starostou</w:t>
      </w:r>
    </w:p>
    <w:p w:rsidR="009B7BA4" w:rsidRPr="00593D58" w:rsidRDefault="009B7BA4" w:rsidP="009B7BA4">
      <w:pPr>
        <w:pStyle w:val="Zkladntext2"/>
        <w:spacing w:line="240" w:lineRule="auto"/>
        <w:rPr>
          <w:rFonts w:ascii="Times New Roman" w:hAnsi="Times New Roman"/>
          <w:szCs w:val="24"/>
        </w:rPr>
      </w:pPr>
      <w:r w:rsidRPr="00593D58">
        <w:rPr>
          <w:rFonts w:ascii="Times New Roman" w:hAnsi="Times New Roman"/>
          <w:i/>
          <w:sz w:val="18"/>
          <w:szCs w:val="24"/>
        </w:rPr>
        <w:t>Prosím označte správnou variantu:</w:t>
      </w:r>
      <w:r w:rsidRPr="00593D58">
        <w:rPr>
          <w:rFonts w:ascii="Times New Roman" w:hAnsi="Times New Roman"/>
          <w:sz w:val="20"/>
          <w:szCs w:val="24"/>
        </w:rPr>
        <w:t xml:space="preserve"> </w:t>
      </w:r>
      <w:r w:rsidRPr="00593D58">
        <w:rPr>
          <w:rFonts w:ascii="Times New Roman" w:hAnsi="Times New Roman"/>
          <w:szCs w:val="24"/>
        </w:rPr>
        <w:t xml:space="preserve">             </w:t>
      </w:r>
    </w:p>
    <w:p w:rsidR="009B7BA4" w:rsidRPr="00EC3556" w:rsidRDefault="009B7BA4" w:rsidP="009B7BA4">
      <w:pPr>
        <w:pStyle w:val="Zkladntext2"/>
        <w:spacing w:line="240" w:lineRule="auto"/>
        <w:rPr>
          <w:rFonts w:ascii="Times New Roman" w:hAnsi="Times New Roman"/>
          <w:szCs w:val="24"/>
        </w:rPr>
      </w:pPr>
      <w:r w:rsidRPr="00EC3556">
        <w:rPr>
          <w:rFonts w:ascii="Times New Roman" w:hAnsi="Times New Roman"/>
          <w:b w:val="0"/>
          <w:noProof/>
          <w:szCs w:val="24"/>
        </w:rPr>
        <mc:AlternateContent>
          <mc:Choice Requires="wps">
            <w:drawing>
              <wp:anchor distT="0" distB="0" distL="114300" distR="114300" simplePos="0" relativeHeight="251661312" behindDoc="0" locked="0" layoutInCell="1" allowOverlap="1" wp14:anchorId="29A80632" wp14:editId="2E027E10">
                <wp:simplePos x="0" y="0"/>
                <wp:positionH relativeFrom="column">
                  <wp:posOffset>1815769</wp:posOffset>
                </wp:positionH>
                <wp:positionV relativeFrom="paragraph">
                  <wp:posOffset>48895</wp:posOffset>
                </wp:positionV>
                <wp:extent cx="331470" cy="228600"/>
                <wp:effectExtent l="0" t="38100" r="30480" b="57150"/>
                <wp:wrapNone/>
                <wp:docPr id="5" name="Šipka doprava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28600"/>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D131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5" o:spid="_x0000_s1026" type="#_x0000_t13" style="position:absolute;margin-left:142.95pt;margin-top:3.85pt;width:26.1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" adj="17876"/>
            </w:pict>
          </mc:Fallback>
        </mc:AlternateContent>
      </w:r>
      <w:r w:rsidRPr="00EC3556">
        <w:rPr>
          <w:rFonts w:ascii="Times New Roman" w:hAnsi="Times New Roman"/>
          <w:noProof/>
          <w:szCs w:val="24"/>
        </w:rPr>
        <mc:AlternateContent>
          <mc:Choice Requires="wps">
            <w:drawing>
              <wp:anchor distT="0" distB="0" distL="114300" distR="114300" simplePos="0" relativeHeight="251659264" behindDoc="0" locked="0" layoutInCell="1" allowOverlap="1" wp14:anchorId="30AAF3BF" wp14:editId="2955A840">
                <wp:simplePos x="0" y="0"/>
                <wp:positionH relativeFrom="column">
                  <wp:posOffset>846731</wp:posOffset>
                </wp:positionH>
                <wp:positionV relativeFrom="paragraph">
                  <wp:posOffset>25207</wp:posOffset>
                </wp:positionV>
                <wp:extent cx="270344" cy="228600"/>
                <wp:effectExtent l="0" t="0" r="15875" b="19050"/>
                <wp:wrapNone/>
                <wp:docPr id="4"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44" cy="228600"/>
                        </a:xfrm>
                        <a:prstGeom prst="rect">
                          <a:avLst/>
                        </a:prstGeom>
                        <a:solidFill>
                          <a:srgbClr val="FFFFFF"/>
                        </a:solidFill>
                        <a:ln w="9525">
                          <a:solidFill>
                            <a:srgbClr val="000000"/>
                          </a:solidFill>
                          <a:miter lim="800000"/>
                          <a:headEnd/>
                          <a:tailEnd/>
                        </a:ln>
                      </wps:spPr>
                      <wps:txbx>
                        <w:txbxContent>
                          <w:p w:rsidR="009B7BA4" w:rsidRDefault="009B7BA4" w:rsidP="009B7BA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AF3BF" id="Obdélník 4" o:spid="_x0000_s1026" style="position:absolute;left:0;text-align:left;margin-left:66.65pt;margin-top:2pt;width:21.3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">
                <v:textbox>
                  <w:txbxContent>
                    <w:p w:rsidR="009B7BA4" w:rsidRDefault="009B7BA4" w:rsidP="009B7BA4">
                      <w:r>
                        <w:t>X</w:t>
                      </w:r>
                    </w:p>
                  </w:txbxContent>
                </v:textbox>
              </v:rect>
            </w:pict>
          </mc:Fallback>
        </mc:AlternateContent>
      </w:r>
      <w:r w:rsidRPr="00EC3556">
        <w:rPr>
          <w:rFonts w:ascii="Times New Roman" w:hAnsi="Times New Roman"/>
          <w:b w:val="0"/>
          <w:szCs w:val="24"/>
        </w:rPr>
        <w:t>Plátce DPH</w:t>
      </w:r>
      <w:r w:rsidRPr="00EC3556">
        <w:rPr>
          <w:rFonts w:ascii="Times New Roman" w:hAnsi="Times New Roman"/>
          <w:szCs w:val="24"/>
        </w:rPr>
        <w:t xml:space="preserve"> :            ANO                 Registrační číslo k DPH:   CZ00279978</w:t>
      </w:r>
    </w:p>
    <w:p w:rsidR="009B7BA4" w:rsidRPr="00EC3556" w:rsidRDefault="009B7BA4" w:rsidP="009B7BA4">
      <w:pPr>
        <w:pStyle w:val="Zkladntext2"/>
        <w:spacing w:line="240" w:lineRule="auto"/>
        <w:rPr>
          <w:rFonts w:ascii="Times New Roman" w:hAnsi="Times New Roman"/>
          <w:szCs w:val="24"/>
        </w:rPr>
      </w:pPr>
      <w:r w:rsidRPr="00EC3556">
        <w:rPr>
          <w:rFonts w:ascii="Times New Roman" w:hAnsi="Times New Roman"/>
          <w:szCs w:val="24"/>
        </w:rPr>
        <w:t xml:space="preserve">Čestně prohlašuji, že přijaté plnění od společnosti </w:t>
      </w:r>
      <w:r w:rsidRPr="00EC3556">
        <w:rPr>
          <w:rFonts w:ascii="Times New Roman" w:hAnsi="Times New Roman"/>
          <w:b w:val="0"/>
          <w:szCs w:val="24"/>
          <w:highlight w:val="lightGray"/>
        </w:rPr>
        <w:t>název firmy ***</w:t>
      </w:r>
      <w:r w:rsidRPr="00EC3556">
        <w:rPr>
          <w:rFonts w:ascii="Times New Roman" w:hAnsi="Times New Roman"/>
          <w:szCs w:val="24"/>
          <w:highlight w:val="lightGray"/>
        </w:rPr>
        <w:t xml:space="preserve">  IČ: ***</w:t>
      </w:r>
      <w:r w:rsidRPr="00EC3556">
        <w:rPr>
          <w:rFonts w:ascii="Times New Roman" w:hAnsi="Times New Roman"/>
          <w:szCs w:val="24"/>
        </w:rPr>
        <w:t xml:space="preserve"> </w:t>
      </w:r>
    </w:p>
    <w:p w:rsidR="009B7BA4" w:rsidRPr="00EC3556" w:rsidRDefault="009B7BA4" w:rsidP="009B7BA4">
      <w:pPr>
        <w:pStyle w:val="Zkladntext2"/>
        <w:spacing w:line="240" w:lineRule="auto"/>
        <w:rPr>
          <w:rFonts w:ascii="Times New Roman" w:hAnsi="Times New Roman"/>
          <w:szCs w:val="24"/>
        </w:rPr>
      </w:pPr>
      <w:r w:rsidRPr="00EC3556">
        <w:rPr>
          <w:rFonts w:ascii="Times New Roman" w:hAnsi="Times New Roman"/>
          <w:szCs w:val="24"/>
        </w:rPr>
        <w:t xml:space="preserve">za provedené dílo </w:t>
      </w:r>
      <w:r>
        <w:rPr>
          <w:rFonts w:ascii="Times New Roman" w:hAnsi="Times New Roman"/>
          <w:szCs w:val="24"/>
        </w:rPr>
        <w:t>„</w:t>
      </w:r>
      <w:r w:rsidRPr="009B7BA4">
        <w:rPr>
          <w:rFonts w:ascii="Times New Roman" w:hAnsi="Times New Roman"/>
          <w:szCs w:val="24"/>
        </w:rPr>
        <w:t>Klimatizace v prostorách MěÚ Boskovice“ – 0-tá a IV. etapa</w:t>
      </w:r>
      <w:r>
        <w:rPr>
          <w:rFonts w:ascii="Times New Roman" w:hAnsi="Times New Roman"/>
          <w:szCs w:val="24"/>
        </w:rPr>
        <w:t>“</w:t>
      </w:r>
      <w:r w:rsidRPr="00EC3556">
        <w:rPr>
          <w:rFonts w:ascii="Times New Roman" w:hAnsi="Times New Roman"/>
          <w:szCs w:val="24"/>
        </w:rPr>
        <w:t xml:space="preserve">  </w:t>
      </w:r>
      <w:r w:rsidRPr="00EC3556">
        <w:rPr>
          <w:rFonts w:ascii="Times New Roman" w:hAnsi="Times New Roman"/>
          <w:szCs w:val="24"/>
        </w:rPr>
        <w:tab/>
        <w:t xml:space="preserve">  </w:t>
      </w:r>
    </w:p>
    <w:p w:rsidR="009B7BA4" w:rsidRPr="00EC3556" w:rsidRDefault="009B7BA4" w:rsidP="009B7BA4">
      <w:pPr>
        <w:pStyle w:val="Zkladntext2"/>
        <w:spacing w:before="240" w:line="240" w:lineRule="auto"/>
        <w:ind w:left="1418" w:firstLine="709"/>
        <w:rPr>
          <w:rFonts w:ascii="Times New Roman" w:hAnsi="Times New Roman"/>
          <w:szCs w:val="24"/>
        </w:rPr>
      </w:pPr>
      <w:r w:rsidRPr="00EC3556">
        <w:rPr>
          <w:rFonts w:ascii="Times New Roman" w:hAnsi="Times New Roman"/>
          <w:b w:val="0"/>
          <w:noProof/>
          <w:szCs w:val="24"/>
        </w:rPr>
        <mc:AlternateContent>
          <mc:Choice Requires="wps">
            <w:drawing>
              <wp:anchor distT="0" distB="0" distL="114300" distR="114300" simplePos="0" relativeHeight="251663360" behindDoc="0" locked="0" layoutInCell="1" allowOverlap="1" wp14:anchorId="56246C20" wp14:editId="4E54EF66">
                <wp:simplePos x="0" y="0"/>
                <wp:positionH relativeFrom="column">
                  <wp:posOffset>2960370</wp:posOffset>
                </wp:positionH>
                <wp:positionV relativeFrom="paragraph">
                  <wp:posOffset>112726</wp:posOffset>
                </wp:positionV>
                <wp:extent cx="228600" cy="228600"/>
                <wp:effectExtent l="0" t="0" r="19050" b="1905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9B7BA4" w:rsidRDefault="009B7BA4" w:rsidP="009B7B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46C20" id="Obdélník 3" o:spid="_x0000_s1027" style="position:absolute;left:0;text-align:left;margin-left:233.1pt;margin-top:8.9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">
                <v:textbox>
                  <w:txbxContent>
                    <w:p w:rsidR="009B7BA4" w:rsidRDefault="009B7BA4" w:rsidP="009B7BA4"/>
                  </w:txbxContent>
                </v:textbox>
              </v:rect>
            </w:pict>
          </mc:Fallback>
        </mc:AlternateContent>
      </w:r>
      <w:r w:rsidRPr="00EC3556">
        <w:rPr>
          <w:rFonts w:ascii="Times New Roman" w:hAnsi="Times New Roman"/>
          <w:b w:val="0"/>
          <w:noProof/>
          <w:szCs w:val="24"/>
        </w:rPr>
        <mc:AlternateContent>
          <mc:Choice Requires="wps">
            <w:drawing>
              <wp:anchor distT="0" distB="0" distL="114300" distR="114300" simplePos="0" relativeHeight="251662336" behindDoc="0" locked="0" layoutInCell="1" allowOverlap="1" wp14:anchorId="2B710BD9" wp14:editId="2AE05DF9">
                <wp:simplePos x="0" y="0"/>
                <wp:positionH relativeFrom="column">
                  <wp:posOffset>1927860</wp:posOffset>
                </wp:positionH>
                <wp:positionV relativeFrom="paragraph">
                  <wp:posOffset>122251</wp:posOffset>
                </wp:positionV>
                <wp:extent cx="269875" cy="228600"/>
                <wp:effectExtent l="0" t="0" r="15875" b="1905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28600"/>
                        </a:xfrm>
                        <a:prstGeom prst="rect">
                          <a:avLst/>
                        </a:prstGeom>
                        <a:solidFill>
                          <a:srgbClr val="FFFFFF"/>
                        </a:solidFill>
                        <a:ln w="9525">
                          <a:solidFill>
                            <a:srgbClr val="000000"/>
                          </a:solidFill>
                          <a:miter lim="800000"/>
                          <a:headEnd/>
                          <a:tailEnd/>
                        </a:ln>
                      </wps:spPr>
                      <wps:txbx>
                        <w:txbxContent>
                          <w:p w:rsidR="009B7BA4" w:rsidRDefault="009B7BA4" w:rsidP="009B7BA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10BD9" id="Obdélník 2" o:spid="_x0000_s1028" style="position:absolute;left:0;text-align:left;margin-left:151.8pt;margin-top:9.65pt;width:21.2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">
                <v:textbox>
                  <w:txbxContent>
                    <w:p w:rsidR="009B7BA4" w:rsidRDefault="009B7BA4" w:rsidP="009B7BA4">
                      <w:r>
                        <w:t>X</w:t>
                      </w:r>
                    </w:p>
                  </w:txbxContent>
                </v:textbox>
              </v:rect>
            </w:pict>
          </mc:Fallback>
        </mc:AlternateContent>
      </w:r>
      <w:r w:rsidRPr="00EC3556">
        <w:rPr>
          <w:rFonts w:ascii="Times New Roman" w:hAnsi="Times New Roman"/>
          <w:szCs w:val="24"/>
        </w:rPr>
        <w:t xml:space="preserve">         </w:t>
      </w:r>
      <w:r w:rsidRPr="00EC3556">
        <w:rPr>
          <w:rFonts w:ascii="Times New Roman" w:hAnsi="Times New Roman"/>
          <w:szCs w:val="24"/>
        </w:rPr>
        <w:tab/>
      </w:r>
      <w:r w:rsidRPr="00EC3556">
        <w:rPr>
          <w:rFonts w:ascii="Times New Roman" w:hAnsi="Times New Roman"/>
          <w:szCs w:val="24"/>
        </w:rPr>
        <w:tab/>
        <w:t xml:space="preserve">BUDE                 NEBUDE       </w:t>
      </w:r>
    </w:p>
    <w:p w:rsidR="009B7BA4" w:rsidRPr="00EC3556" w:rsidRDefault="009B7BA4" w:rsidP="009B7BA4">
      <w:pPr>
        <w:pStyle w:val="Zkladntext2"/>
        <w:spacing w:line="240" w:lineRule="auto"/>
        <w:ind w:left="2829"/>
        <w:rPr>
          <w:rFonts w:ascii="Times New Roman" w:hAnsi="Times New Roman"/>
          <w:szCs w:val="24"/>
        </w:rPr>
      </w:pPr>
      <w:r w:rsidRPr="00EC3556">
        <w:rPr>
          <w:rFonts w:ascii="Times New Roman" w:hAnsi="Times New Roman"/>
          <w:szCs w:val="24"/>
        </w:rPr>
        <w:t>použito zcela nebo z části pro ekonomickou činnost společnosti, tedy jako plnění, které je předmětem daně a</w:t>
      </w:r>
      <w:r>
        <w:rPr>
          <w:rFonts w:ascii="Times New Roman" w:hAnsi="Times New Roman"/>
          <w:szCs w:val="24"/>
        </w:rPr>
        <w:t> </w:t>
      </w:r>
      <w:r w:rsidRPr="00EC3556">
        <w:rPr>
          <w:rFonts w:ascii="Times New Roman" w:hAnsi="Times New Roman"/>
          <w:szCs w:val="24"/>
        </w:rPr>
        <w:t>podléhá režimu přenesení daňové povinnosti.</w:t>
      </w:r>
    </w:p>
    <w:p w:rsidR="009B7BA4" w:rsidRPr="00EC3556" w:rsidRDefault="009B7BA4" w:rsidP="009B7BA4">
      <w:pPr>
        <w:pStyle w:val="Zkladntext2"/>
        <w:spacing w:line="360" w:lineRule="auto"/>
        <w:rPr>
          <w:rFonts w:ascii="Times New Roman" w:hAnsi="Times New Roman"/>
          <w:color w:val="FF0000"/>
          <w:szCs w:val="24"/>
        </w:rPr>
      </w:pPr>
      <w:r w:rsidRPr="00EC3556">
        <w:rPr>
          <w:rFonts w:ascii="Times New Roman" w:hAnsi="Times New Roman"/>
          <w:noProof/>
          <w:szCs w:val="24"/>
        </w:rPr>
        <mc:AlternateContent>
          <mc:Choice Requires="wps">
            <w:drawing>
              <wp:anchor distT="0" distB="0" distL="114300" distR="114300" simplePos="0" relativeHeight="251660288" behindDoc="0" locked="0" layoutInCell="1" allowOverlap="1" wp14:anchorId="7C81E0A3" wp14:editId="1D93BC7C">
                <wp:simplePos x="0" y="0"/>
                <wp:positionH relativeFrom="column">
                  <wp:posOffset>960120</wp:posOffset>
                </wp:positionH>
                <wp:positionV relativeFrom="paragraph">
                  <wp:posOffset>41606</wp:posOffset>
                </wp:positionV>
                <wp:extent cx="228600" cy="228600"/>
                <wp:effectExtent l="0" t="0" r="19050" b="1905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F2ECA" id="Obdélník 1" o:spid="_x0000_s1026" style="position:absolute;margin-left:75.6pt;margin-top:3.3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"/>
            </w:pict>
          </mc:Fallback>
        </mc:AlternateContent>
      </w:r>
      <w:r w:rsidRPr="00EC3556">
        <w:rPr>
          <w:rFonts w:ascii="Times New Roman" w:hAnsi="Times New Roman"/>
          <w:szCs w:val="24"/>
        </w:rPr>
        <w:t xml:space="preserve"> </w:t>
      </w:r>
      <w:r w:rsidRPr="00EC3556">
        <w:rPr>
          <w:rFonts w:ascii="Times New Roman" w:hAnsi="Times New Roman"/>
          <w:szCs w:val="24"/>
        </w:rPr>
        <w:tab/>
      </w:r>
      <w:r w:rsidRPr="00EC3556">
        <w:rPr>
          <w:rFonts w:ascii="Times New Roman" w:hAnsi="Times New Roman"/>
          <w:szCs w:val="24"/>
        </w:rPr>
        <w:tab/>
        <w:t xml:space="preserve">   </w:t>
      </w:r>
      <w:r>
        <w:rPr>
          <w:rFonts w:ascii="Times New Roman" w:hAnsi="Times New Roman"/>
          <w:szCs w:val="24"/>
        </w:rPr>
        <w:tab/>
      </w:r>
      <w:r w:rsidRPr="00EC3556">
        <w:rPr>
          <w:rFonts w:ascii="Times New Roman" w:hAnsi="Times New Roman"/>
          <w:szCs w:val="24"/>
        </w:rPr>
        <w:t>NE</w:t>
      </w:r>
    </w:p>
    <w:p w:rsidR="009B7BA4" w:rsidRPr="00EC3556" w:rsidRDefault="009B7BA4" w:rsidP="009B7BA4">
      <w:pPr>
        <w:pStyle w:val="Zkladntext2"/>
        <w:spacing w:line="360" w:lineRule="auto"/>
        <w:rPr>
          <w:rFonts w:ascii="Times New Roman" w:hAnsi="Times New Roman"/>
          <w:szCs w:val="24"/>
        </w:rPr>
      </w:pPr>
    </w:p>
    <w:p w:rsidR="009B7BA4" w:rsidRDefault="009B7BA4" w:rsidP="009B7BA4">
      <w:pPr>
        <w:pStyle w:val="Zkladntext2"/>
        <w:spacing w:line="360" w:lineRule="auto"/>
        <w:rPr>
          <w:rFonts w:ascii="Times New Roman" w:hAnsi="Times New Roman"/>
          <w:szCs w:val="24"/>
        </w:rPr>
      </w:pPr>
    </w:p>
    <w:p w:rsidR="009B7BA4" w:rsidRPr="00EC3556" w:rsidRDefault="009B7BA4" w:rsidP="009B7BA4">
      <w:pPr>
        <w:pStyle w:val="Zkladntext2"/>
        <w:spacing w:line="360" w:lineRule="auto"/>
        <w:rPr>
          <w:rFonts w:ascii="Times New Roman" w:hAnsi="Times New Roman"/>
          <w:szCs w:val="24"/>
        </w:rPr>
      </w:pPr>
      <w:r w:rsidRPr="00EC3556">
        <w:rPr>
          <w:rFonts w:ascii="Times New Roman" w:hAnsi="Times New Roman"/>
          <w:szCs w:val="24"/>
        </w:rPr>
        <w:t>V Boskovicích  dne ……………</w:t>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sidRPr="00EC3556">
        <w:rPr>
          <w:rFonts w:ascii="Times New Roman" w:hAnsi="Times New Roman"/>
          <w:szCs w:val="24"/>
        </w:rPr>
        <w:t>Podpis ………………………………</w:t>
      </w:r>
    </w:p>
    <w:p w:rsidR="009B7BA4" w:rsidRPr="00EC3556" w:rsidRDefault="009B7BA4" w:rsidP="009B7BA4">
      <w:pPr>
        <w:spacing w:line="360" w:lineRule="auto"/>
        <w:jc w:val="both"/>
        <w:rPr>
          <w:sz w:val="16"/>
          <w:szCs w:val="16"/>
        </w:rPr>
      </w:pPr>
    </w:p>
    <w:p w:rsidR="009B7BA4" w:rsidRDefault="009B7BA4" w:rsidP="009B7BA4">
      <w:pPr>
        <w:spacing w:line="360" w:lineRule="auto"/>
        <w:jc w:val="both"/>
        <w:rPr>
          <w:sz w:val="18"/>
          <w:szCs w:val="16"/>
        </w:rPr>
      </w:pPr>
    </w:p>
    <w:p w:rsidR="009B7BA4" w:rsidRDefault="009B7BA4" w:rsidP="009B7BA4">
      <w:pPr>
        <w:spacing w:line="360" w:lineRule="auto"/>
        <w:jc w:val="both"/>
        <w:rPr>
          <w:sz w:val="18"/>
          <w:szCs w:val="16"/>
        </w:rPr>
      </w:pPr>
    </w:p>
    <w:p w:rsidR="009B7BA4" w:rsidRDefault="009B7BA4" w:rsidP="009B7BA4">
      <w:pPr>
        <w:spacing w:line="360" w:lineRule="auto"/>
        <w:jc w:val="both"/>
        <w:rPr>
          <w:sz w:val="18"/>
          <w:szCs w:val="16"/>
        </w:rPr>
      </w:pPr>
    </w:p>
    <w:p w:rsidR="009B7BA4" w:rsidRPr="00EC3556" w:rsidRDefault="009B7BA4" w:rsidP="009B7BA4">
      <w:pPr>
        <w:spacing w:line="360" w:lineRule="auto"/>
        <w:jc w:val="both"/>
        <w:rPr>
          <w:sz w:val="18"/>
          <w:szCs w:val="16"/>
        </w:rPr>
      </w:pPr>
      <w:r w:rsidRPr="00EC3556">
        <w:rPr>
          <w:sz w:val="18"/>
          <w:szCs w:val="16"/>
        </w:rPr>
        <w:t>Poučení:</w:t>
      </w:r>
    </w:p>
    <w:p w:rsidR="006B5D24" w:rsidRPr="009B7BA4" w:rsidRDefault="009B7BA4" w:rsidP="009B7BA4">
      <w:pPr>
        <w:autoSpaceDE w:val="0"/>
        <w:autoSpaceDN w:val="0"/>
        <w:adjustRightInd w:val="0"/>
        <w:jc w:val="both"/>
        <w:rPr>
          <w:sz w:val="18"/>
          <w:szCs w:val="16"/>
        </w:rPr>
      </w:pPr>
      <w:r w:rsidRPr="00EC3556">
        <w:rPr>
          <w:sz w:val="18"/>
          <w:szCs w:val="16"/>
        </w:rPr>
        <w:t>Režim přenesení daňové povinnosti se uplatní pouze mezi plátci DPH a to při poskytnutí plnění v tuzemsku (místo plnění je v ČR). Uvedený režim je tedy povinen použít plátce (poskytovatel plnění), který poskytne vymezené stavební nebo montážní práce s místem plnění v tuzemsku jinému plátci (příjemci plnění) pro jeho ekonomickou činnost. Režim přenesení daňové povinnosti se nepoužije pokud plátce poskytuje stavební nebo montážní práce příjemci plnění, který není plátcem DPH. Jde-li o podmínku plnění mezi plátci, předpokladem pro povinnost použít režim přenesení daňové povinnosti je skutečnost, že tyto osoby při uskutečnění daného plnění vystupují jako osoby povinné k dani, tj. v rámci své ekonomické činnosti. U stavebních prací jde pak zejména o to, že osoba, která zdanitelné plnění přijímá, vystupuje u daného plnění jako osoba povinná k dani. Jestliže příjemce plnění (plátce) pořizuje přijaté zdanitelné plnění výlučně pro soukromou potřebu, nebo výlučně pro plnění, které není předmětem daně, není v postavení osoby povinné k dani a v tom případě se neuplatní režim přenesení daňové povinnosti - to znamená, že plátce, který uskutečnil zdanitelné plnění, uplatní daň na výstupu. Obdobně se neuplatní režim přenesení daňové povinnost pokud např. obec pořizuje plnění pro potřeby související výlučně s její činností při výkonu veřejné správy, při níž se nepovažuje za osobu povinnou k daní (viz § 5 odst. 3 zákona o DPH). Pokud je plnění třeba i jen z části přijímáno pro více účelů, například pro soukromou potřebu plátce a pro jeho ekonomickou činnost nebo pro smíšené účely veřejnoprávních a neziskových subjektů, přičemž část je pro účely, kdy příjemce vystupuje jako osoba povinná k dani, půjde o plnění podléhající celkově režimu přenesení daňové povinnosti. Pro případy, kdy příjemce stavebních a montážních prací poskytnutých v tuzemsku je sice český neplátce, ale jde o osobu registrovanou k DPH v jiném členském státě nebo zahraniční osobu, je nutné upozornit na ust. § 94 odst. 16 zákona o DPH. Podle tohoto platí, že takováto osoba registrovaná k dani v jiném členském státě nebo zahraniční osoba povinná k dani, se coby příjemce tuzemských plnění zahrnovaných pod režim přenesení daňové povinnosti stává ze zákona českým plátcem a to již dnem poskytnutí předmětného plnění.</w:t>
      </w:r>
    </w:p>
    <w:sectPr w:rsidR="006B5D24" w:rsidRPr="009B7BA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88D" w:rsidRDefault="0013388D">
      <w:r>
        <w:separator/>
      </w:r>
    </w:p>
  </w:endnote>
  <w:endnote w:type="continuationSeparator" w:id="0">
    <w:p w:rsidR="0013388D" w:rsidRDefault="00133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B" w:rsidRDefault="00A0735B">
    <w:pPr>
      <w:pStyle w:val="Zpat"/>
      <w:jc w:val="right"/>
    </w:pPr>
  </w:p>
  <w:p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88D" w:rsidRDefault="0013388D">
      <w:r>
        <w:separator/>
      </w:r>
    </w:p>
  </w:footnote>
  <w:footnote w:type="continuationSeparator" w:id="0">
    <w:p w:rsidR="0013388D" w:rsidRDefault="00133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6F"/>
    <w:rsid w:val="000039F6"/>
    <w:rsid w:val="0000460C"/>
    <w:rsid w:val="00024B35"/>
    <w:rsid w:val="00024E07"/>
    <w:rsid w:val="0003312B"/>
    <w:rsid w:val="00045942"/>
    <w:rsid w:val="0004687C"/>
    <w:rsid w:val="00047D92"/>
    <w:rsid w:val="00054775"/>
    <w:rsid w:val="000550E5"/>
    <w:rsid w:val="00067295"/>
    <w:rsid w:val="00070779"/>
    <w:rsid w:val="00070CA3"/>
    <w:rsid w:val="000815F4"/>
    <w:rsid w:val="000879E2"/>
    <w:rsid w:val="00091BBF"/>
    <w:rsid w:val="00094DCD"/>
    <w:rsid w:val="000A0FC0"/>
    <w:rsid w:val="000A1187"/>
    <w:rsid w:val="000A3642"/>
    <w:rsid w:val="000D2FD6"/>
    <w:rsid w:val="000E4727"/>
    <w:rsid w:val="000F0BC4"/>
    <w:rsid w:val="0013388D"/>
    <w:rsid w:val="00136826"/>
    <w:rsid w:val="001404A0"/>
    <w:rsid w:val="0014256A"/>
    <w:rsid w:val="001602BA"/>
    <w:rsid w:val="00161ECC"/>
    <w:rsid w:val="00162DA2"/>
    <w:rsid w:val="00171B13"/>
    <w:rsid w:val="00173AF6"/>
    <w:rsid w:val="00173D98"/>
    <w:rsid w:val="00181129"/>
    <w:rsid w:val="0019261A"/>
    <w:rsid w:val="00197B49"/>
    <w:rsid w:val="001A0C7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5DEC"/>
    <w:rsid w:val="00221C0A"/>
    <w:rsid w:val="0022325E"/>
    <w:rsid w:val="00223A61"/>
    <w:rsid w:val="002270AC"/>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06068"/>
    <w:rsid w:val="00310381"/>
    <w:rsid w:val="0031399B"/>
    <w:rsid w:val="003152D3"/>
    <w:rsid w:val="003217C3"/>
    <w:rsid w:val="00324018"/>
    <w:rsid w:val="00330C1C"/>
    <w:rsid w:val="003345EE"/>
    <w:rsid w:val="00334C09"/>
    <w:rsid w:val="00351393"/>
    <w:rsid w:val="00363902"/>
    <w:rsid w:val="003717C1"/>
    <w:rsid w:val="00383F08"/>
    <w:rsid w:val="00385AB8"/>
    <w:rsid w:val="0038739A"/>
    <w:rsid w:val="0039043D"/>
    <w:rsid w:val="00390A13"/>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6958"/>
    <w:rsid w:val="00476CAB"/>
    <w:rsid w:val="004817FD"/>
    <w:rsid w:val="00487CC8"/>
    <w:rsid w:val="0049513A"/>
    <w:rsid w:val="0049688C"/>
    <w:rsid w:val="004A0CFE"/>
    <w:rsid w:val="004A11C8"/>
    <w:rsid w:val="004A2569"/>
    <w:rsid w:val="004A341F"/>
    <w:rsid w:val="004B50D1"/>
    <w:rsid w:val="004C25D8"/>
    <w:rsid w:val="004C489F"/>
    <w:rsid w:val="004D0225"/>
    <w:rsid w:val="004D58AE"/>
    <w:rsid w:val="004E45E1"/>
    <w:rsid w:val="005040F2"/>
    <w:rsid w:val="005170F8"/>
    <w:rsid w:val="00530717"/>
    <w:rsid w:val="0053401D"/>
    <w:rsid w:val="00536235"/>
    <w:rsid w:val="005454F6"/>
    <w:rsid w:val="0055044F"/>
    <w:rsid w:val="00553483"/>
    <w:rsid w:val="005543F0"/>
    <w:rsid w:val="0055499B"/>
    <w:rsid w:val="005656C5"/>
    <w:rsid w:val="00570EED"/>
    <w:rsid w:val="00575A17"/>
    <w:rsid w:val="0057699B"/>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51DE"/>
    <w:rsid w:val="006F6446"/>
    <w:rsid w:val="006F7B16"/>
    <w:rsid w:val="00707662"/>
    <w:rsid w:val="00712FA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6C45"/>
    <w:rsid w:val="009273FF"/>
    <w:rsid w:val="009325A7"/>
    <w:rsid w:val="00942267"/>
    <w:rsid w:val="00947623"/>
    <w:rsid w:val="00952C46"/>
    <w:rsid w:val="00957C25"/>
    <w:rsid w:val="009659B0"/>
    <w:rsid w:val="00977098"/>
    <w:rsid w:val="009A6276"/>
    <w:rsid w:val="009A7B2E"/>
    <w:rsid w:val="009B0CBC"/>
    <w:rsid w:val="009B2ADF"/>
    <w:rsid w:val="009B7A97"/>
    <w:rsid w:val="009B7BA4"/>
    <w:rsid w:val="009C389B"/>
    <w:rsid w:val="009C4049"/>
    <w:rsid w:val="009C76C9"/>
    <w:rsid w:val="009C7B39"/>
    <w:rsid w:val="009C7D07"/>
    <w:rsid w:val="009D2D68"/>
    <w:rsid w:val="009D4EC2"/>
    <w:rsid w:val="009D6B86"/>
    <w:rsid w:val="009E2FF9"/>
    <w:rsid w:val="009E3010"/>
    <w:rsid w:val="009E6567"/>
    <w:rsid w:val="009F3720"/>
    <w:rsid w:val="009F7697"/>
    <w:rsid w:val="00A006D1"/>
    <w:rsid w:val="00A02BDC"/>
    <w:rsid w:val="00A058B2"/>
    <w:rsid w:val="00A068B5"/>
    <w:rsid w:val="00A0735B"/>
    <w:rsid w:val="00A14D3C"/>
    <w:rsid w:val="00A2662F"/>
    <w:rsid w:val="00A31159"/>
    <w:rsid w:val="00A33542"/>
    <w:rsid w:val="00A37970"/>
    <w:rsid w:val="00A4498D"/>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24AC"/>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515AF"/>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0DB9"/>
    <w:rsid w:val="00D83126"/>
    <w:rsid w:val="00D837DD"/>
    <w:rsid w:val="00DA455A"/>
    <w:rsid w:val="00DB67FD"/>
    <w:rsid w:val="00DC497F"/>
    <w:rsid w:val="00DC508A"/>
    <w:rsid w:val="00DC5B8E"/>
    <w:rsid w:val="00DD0700"/>
    <w:rsid w:val="00DD2AB0"/>
    <w:rsid w:val="00DE26F6"/>
    <w:rsid w:val="00E0100F"/>
    <w:rsid w:val="00E1659B"/>
    <w:rsid w:val="00E166B9"/>
    <w:rsid w:val="00E36051"/>
    <w:rsid w:val="00E365D1"/>
    <w:rsid w:val="00E40D1A"/>
    <w:rsid w:val="00E45E9A"/>
    <w:rsid w:val="00E47C66"/>
    <w:rsid w:val="00E5705D"/>
    <w:rsid w:val="00E57E02"/>
    <w:rsid w:val="00E771AA"/>
    <w:rsid w:val="00E82E0F"/>
    <w:rsid w:val="00E831C8"/>
    <w:rsid w:val="00E879DF"/>
    <w:rsid w:val="00E964CB"/>
    <w:rsid w:val="00EB4142"/>
    <w:rsid w:val="00EB65C2"/>
    <w:rsid w:val="00EB66CF"/>
    <w:rsid w:val="00EC6395"/>
    <w:rsid w:val="00ED6D3E"/>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332791"/>
  <w15:docId w15:val="{145C9532-0424-48CF-8E4A-BA2C35A9C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5">
    <w:name w:val="heading 5"/>
    <w:basedOn w:val="Normln"/>
    <w:next w:val="Normln"/>
    <w:link w:val="Nadpis5Char"/>
    <w:semiHidden/>
    <w:unhideWhenUsed/>
    <w:qFormat/>
    <w:rsid w:val="009B7BA4"/>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 w:type="character" w:customStyle="1" w:styleId="Nadpis5Char">
    <w:name w:val="Nadpis 5 Char"/>
    <w:basedOn w:val="Standardnpsmoodstavce"/>
    <w:link w:val="Nadpis5"/>
    <w:semiHidden/>
    <w:rsid w:val="009B7BA4"/>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1DA87-56AF-458E-BAAB-94BAF23A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Pages>
  <Words>3540</Words>
  <Characters>20892</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36</cp:revision>
  <cp:lastPrinted>2016-02-01T15:02:00Z</cp:lastPrinted>
  <dcterms:created xsi:type="dcterms:W3CDTF">2018-04-05T05:57:00Z</dcterms:created>
  <dcterms:modified xsi:type="dcterms:W3CDTF">2019-02-13T15:13:00Z</dcterms:modified>
</cp:coreProperties>
</file>